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EB" w:rsidRPr="002F5BEB" w:rsidRDefault="002F5BEB" w:rsidP="002F5BEB">
      <w:pPr>
        <w:ind w:left="567"/>
        <w:jc w:val="center"/>
        <w:outlineLvl w:val="1"/>
        <w:rPr>
          <w:rFonts w:ascii="Times New Roman" w:hAnsi="Times New Roman"/>
          <w:b/>
          <w:bCs/>
          <w:sz w:val="30"/>
          <w:szCs w:val="30"/>
          <w:lang w:val="id-ID" w:eastAsia="id-ID"/>
        </w:rPr>
      </w:pPr>
      <w:r w:rsidRPr="002F5BEB">
        <w:rPr>
          <w:rFonts w:ascii="Times New Roman" w:hAnsi="Times New Roman"/>
          <w:noProof/>
        </w:rPr>
        <w:drawing>
          <wp:anchor distT="0" distB="0" distL="114300" distR="114300" simplePos="0" relativeHeight="251661312" behindDoc="0" locked="0" layoutInCell="1" allowOverlap="1">
            <wp:simplePos x="0" y="0"/>
            <wp:positionH relativeFrom="margin">
              <wp:align>left</wp:align>
            </wp:positionH>
            <wp:positionV relativeFrom="paragraph">
              <wp:posOffset>-28575</wp:posOffset>
            </wp:positionV>
            <wp:extent cx="1362075" cy="742315"/>
            <wp:effectExtent l="0" t="0" r="9525" b="635"/>
            <wp:wrapNone/>
            <wp:docPr id="31" name="Picture 5" descr="E:\Documents\LOGO JI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LOGO JIKK.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742315"/>
                    </a:xfrm>
                    <a:prstGeom prst="rect">
                      <a:avLst/>
                    </a:prstGeom>
                    <a:noFill/>
                    <a:ln>
                      <a:noFill/>
                    </a:ln>
                  </pic:spPr>
                </pic:pic>
              </a:graphicData>
            </a:graphic>
          </wp:anchor>
        </w:drawing>
      </w:r>
      <w:r w:rsidR="00D51240" w:rsidRPr="00D51240">
        <w:rPr>
          <w:rFonts w:ascii="Times New Roman" w:hAnsi="Times New Roman"/>
          <w:noProof/>
          <w:lang w:val="en-GB" w:eastAsia="en-GB"/>
        </w:rPr>
        <w:pict>
          <v:shapetype id="_x0000_t32" coordsize="21600,21600" o:spt="32" o:oned="t" path="m,l21600,21600e" filled="f">
            <v:path arrowok="t" fillok="f" o:connecttype="none"/>
            <o:lock v:ext="edit" shapetype="t"/>
          </v:shapetype>
          <v:shape id="AutoShape 28" o:spid="_x0000_s1029" type="#_x0000_t32" style="position:absolute;left:0;text-align:left;margin-left:-3.45pt;margin-top:-11.25pt;width:454.3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" strokeweight="1.25pt"/>
        </w:pict>
      </w:r>
      <w:r w:rsidRPr="002F5BEB">
        <w:rPr>
          <w:rFonts w:ascii="Times New Roman" w:hAnsi="Times New Roman"/>
          <w:b/>
          <w:bCs/>
          <w:sz w:val="30"/>
          <w:szCs w:val="30"/>
          <w:lang w:val="id-ID" w:eastAsia="id-ID"/>
        </w:rPr>
        <w:t>JURNAL</w:t>
      </w:r>
      <w:r w:rsidRPr="002F5BEB">
        <w:rPr>
          <w:rFonts w:ascii="Times New Roman" w:hAnsi="Times New Roman"/>
          <w:b/>
          <w:bCs/>
          <w:color w:val="FFFFFF" w:themeColor="background1"/>
          <w:sz w:val="30"/>
          <w:szCs w:val="30"/>
          <w:lang w:eastAsia="id-ID"/>
        </w:rPr>
        <w:t>i</w:t>
      </w:r>
      <w:r w:rsidRPr="002F5BEB">
        <w:rPr>
          <w:rFonts w:ascii="Times New Roman" w:hAnsi="Times New Roman"/>
          <w:b/>
          <w:bCs/>
          <w:sz w:val="30"/>
          <w:szCs w:val="30"/>
          <w:lang w:val="id-ID" w:eastAsia="id-ID"/>
        </w:rPr>
        <w:t>ILMIAH</w:t>
      </w:r>
      <w:r w:rsidRPr="002F5BEB">
        <w:rPr>
          <w:rFonts w:ascii="Times New Roman" w:hAnsi="Times New Roman"/>
          <w:b/>
          <w:bCs/>
          <w:color w:val="FFFFFF"/>
          <w:sz w:val="30"/>
          <w:szCs w:val="30"/>
          <w:lang w:eastAsia="id-ID"/>
        </w:rPr>
        <w:t>i</w:t>
      </w:r>
      <w:r w:rsidRPr="002F5BEB">
        <w:rPr>
          <w:rFonts w:ascii="Times New Roman" w:hAnsi="Times New Roman"/>
          <w:b/>
          <w:bCs/>
          <w:sz w:val="30"/>
          <w:szCs w:val="30"/>
          <w:lang w:val="id-ID" w:eastAsia="id-ID"/>
        </w:rPr>
        <w:t>KARYA</w:t>
      </w:r>
      <w:r w:rsidRPr="002F5BEB">
        <w:rPr>
          <w:rFonts w:ascii="Times New Roman" w:hAnsi="Times New Roman"/>
          <w:b/>
          <w:bCs/>
          <w:color w:val="FFFFFF"/>
          <w:sz w:val="30"/>
          <w:szCs w:val="30"/>
          <w:lang w:eastAsia="id-ID"/>
        </w:rPr>
        <w:t>i</w:t>
      </w:r>
      <w:r w:rsidRPr="002F5BEB">
        <w:rPr>
          <w:rFonts w:ascii="Times New Roman" w:hAnsi="Times New Roman"/>
          <w:b/>
          <w:bCs/>
          <w:sz w:val="30"/>
          <w:szCs w:val="30"/>
          <w:lang w:val="id-ID" w:eastAsia="id-ID"/>
        </w:rPr>
        <w:t>KESEHATAN </w:t>
      </w:r>
    </w:p>
    <w:p w:rsidR="002F5BEB" w:rsidRPr="002F5BEB" w:rsidRDefault="00D51240" w:rsidP="002F5BEB">
      <w:pPr>
        <w:ind w:left="567"/>
        <w:jc w:val="center"/>
        <w:outlineLvl w:val="1"/>
        <w:rPr>
          <w:rFonts w:ascii="Times New Roman" w:hAnsi="Times New Roman"/>
        </w:rPr>
      </w:pPr>
      <w:hyperlink r:id="rId10" w:history="1">
        <w:r w:rsidR="002F5BEB" w:rsidRPr="002F5BEB">
          <w:rPr>
            <w:rStyle w:val="Hyperlink"/>
            <w:rFonts w:ascii="Times New Roman" w:hAnsi="Times New Roman"/>
          </w:rPr>
          <w:t>https://stikesks-kendari.e-journal.id/jikk</w:t>
        </w:r>
      </w:hyperlink>
    </w:p>
    <w:p w:rsidR="002F5BEB" w:rsidRPr="002F5BEB" w:rsidRDefault="002F5BEB" w:rsidP="002F5BEB">
      <w:pPr>
        <w:ind w:left="567"/>
        <w:jc w:val="center"/>
        <w:outlineLvl w:val="1"/>
        <w:rPr>
          <w:rFonts w:ascii="Times New Roman" w:hAnsi="Times New Roman"/>
          <w:bCs/>
          <w:lang w:val="en-ID" w:eastAsia="id-ID"/>
        </w:rPr>
      </w:pPr>
      <w:r w:rsidRPr="002F5BEB">
        <w:rPr>
          <w:rFonts w:ascii="Times New Roman" w:hAnsi="Times New Roman"/>
          <w:bCs/>
          <w:lang w:val="id-ID" w:eastAsia="id-ID"/>
        </w:rPr>
        <w:t>Volume</w:t>
      </w:r>
      <w:r w:rsidRPr="002F5BEB">
        <w:rPr>
          <w:rFonts w:ascii="Times New Roman" w:hAnsi="Times New Roman"/>
          <w:bCs/>
          <w:color w:val="FFFFFF" w:themeColor="background1"/>
          <w:lang w:eastAsia="id-ID"/>
        </w:rPr>
        <w:t>i</w:t>
      </w:r>
      <w:r w:rsidRPr="002F5BEB">
        <w:rPr>
          <w:rFonts w:ascii="Times New Roman" w:hAnsi="Times New Roman"/>
          <w:bCs/>
          <w:lang w:val="id-ID" w:eastAsia="id-ID"/>
        </w:rPr>
        <w:t>0</w:t>
      </w:r>
      <w:r w:rsidR="00C859CC">
        <w:rPr>
          <w:rFonts w:ascii="Times New Roman" w:hAnsi="Times New Roman"/>
          <w:bCs/>
          <w:lang w:val="en-ID" w:eastAsia="id-ID"/>
        </w:rPr>
        <w:t>3</w:t>
      </w:r>
      <w:r w:rsidRPr="002F5BEB">
        <w:rPr>
          <w:rFonts w:ascii="Times New Roman" w:hAnsi="Times New Roman"/>
          <w:bCs/>
          <w:lang w:val="id-ID" w:eastAsia="id-ID"/>
        </w:rPr>
        <w:t xml:space="preserve"> | Nomor</w:t>
      </w:r>
      <w:r w:rsidRPr="002F5BEB">
        <w:rPr>
          <w:rFonts w:ascii="Times New Roman" w:hAnsi="Times New Roman"/>
          <w:bCs/>
          <w:color w:val="FFFFFF"/>
          <w:lang w:eastAsia="id-ID"/>
        </w:rPr>
        <w:t>i</w:t>
      </w:r>
      <w:r w:rsidRPr="002F5BEB">
        <w:rPr>
          <w:rFonts w:ascii="Times New Roman" w:hAnsi="Times New Roman"/>
          <w:bCs/>
          <w:lang w:val="id-ID" w:eastAsia="id-ID"/>
        </w:rPr>
        <w:t xml:space="preserve">01 | November | </w:t>
      </w:r>
      <w:r w:rsidRPr="002F5BEB">
        <w:rPr>
          <w:rFonts w:ascii="Times New Roman" w:hAnsi="Times New Roman"/>
          <w:bCs/>
          <w:lang w:val="en-ID" w:eastAsia="id-ID"/>
        </w:rPr>
        <w:t>2022</w:t>
      </w:r>
    </w:p>
    <w:p w:rsidR="002F5BEB" w:rsidRPr="002F5BEB" w:rsidRDefault="002F5BEB" w:rsidP="002F5BEB">
      <w:pPr>
        <w:ind w:left="567"/>
        <w:jc w:val="center"/>
        <w:outlineLvl w:val="1"/>
        <w:rPr>
          <w:rFonts w:ascii="Times New Roman" w:hAnsi="Times New Roman"/>
          <w:lang w:val="en-ID"/>
        </w:rPr>
      </w:pPr>
      <w:r w:rsidRPr="002F5BEB">
        <w:rPr>
          <w:rFonts w:ascii="Times New Roman" w:hAnsi="Times New Roman"/>
          <w:lang w:val="id-ID"/>
        </w:rPr>
        <w:t xml:space="preserve">E-ISSN : </w:t>
      </w:r>
      <w:r w:rsidRPr="002F5BEB">
        <w:rPr>
          <w:rFonts w:ascii="Times New Roman" w:hAnsi="Times New Roman"/>
          <w:lang w:val="en-ID"/>
        </w:rPr>
        <w:t>2747</w:t>
      </w:r>
      <w:r w:rsidRPr="002F5BEB">
        <w:rPr>
          <w:rFonts w:ascii="Times New Roman" w:hAnsi="Times New Roman"/>
          <w:lang w:val="id-ID"/>
        </w:rPr>
        <w:t>-</w:t>
      </w:r>
      <w:r w:rsidRPr="002F5BEB">
        <w:rPr>
          <w:rFonts w:ascii="Times New Roman" w:hAnsi="Times New Roman"/>
          <w:lang w:val="en-ID"/>
        </w:rPr>
        <w:t>2108</w:t>
      </w:r>
    </w:p>
    <w:p w:rsidR="00F500A6" w:rsidRPr="002F5BEB" w:rsidRDefault="00D51240">
      <w:pPr>
        <w:ind w:left="1134"/>
        <w:rPr>
          <w:rFonts w:ascii="Times New Roman" w:eastAsia="Arial Unicode MS" w:hAnsi="Times New Roman"/>
          <w:lang w:val="id-ID"/>
        </w:rPr>
      </w:pPr>
      <w:r w:rsidRPr="00D51240">
        <w:rPr>
          <w:rFonts w:ascii="Times New Roman" w:hAnsi="Times New Roman"/>
          <w:noProof/>
        </w:rPr>
        <w:pict>
          <v:shape id="1028" o:spid="_x0000_s1028" type="#_x0000_t32" style="position:absolute;left:0;text-align:left;margin-left:.3pt;margin-top:7.3pt;width:454.3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" strokeweight="1.25pt"/>
        </w:pict>
      </w:r>
    </w:p>
    <w:p w:rsidR="00F500A6" w:rsidRPr="002F5BEB" w:rsidRDefault="0068125E">
      <w:pPr>
        <w:jc w:val="both"/>
        <w:rPr>
          <w:rFonts w:ascii="Times New Roman" w:hAnsi="Times New Roman"/>
          <w:sz w:val="28"/>
        </w:rPr>
      </w:pPr>
      <w:r w:rsidRPr="002F5BEB">
        <w:rPr>
          <w:rFonts w:ascii="Times New Roman" w:hAnsi="Times New Roman"/>
          <w:sz w:val="28"/>
        </w:rPr>
        <w:t xml:space="preserve">Pengaruh Jus Semangka </w:t>
      </w:r>
      <w:r w:rsidR="000336DB" w:rsidRPr="002F5BEB">
        <w:rPr>
          <w:rFonts w:ascii="Times New Roman" w:hAnsi="Times New Roman"/>
          <w:sz w:val="28"/>
          <w:lang w:val="id-ID"/>
        </w:rPr>
        <w:t>Dalam Menurunkan</w:t>
      </w:r>
      <w:r w:rsidRPr="002F5BEB">
        <w:rPr>
          <w:rFonts w:ascii="Times New Roman" w:hAnsi="Times New Roman"/>
          <w:sz w:val="28"/>
        </w:rPr>
        <w:t xml:space="preserve"> Tekanan Darah </w:t>
      </w:r>
      <w:r w:rsidR="000336DB" w:rsidRPr="002F5BEB">
        <w:rPr>
          <w:rFonts w:ascii="Times New Roman" w:hAnsi="Times New Roman"/>
          <w:sz w:val="28"/>
          <w:lang w:val="id-ID"/>
        </w:rPr>
        <w:t>Pasien</w:t>
      </w:r>
      <w:r w:rsidRPr="002F5BEB">
        <w:rPr>
          <w:rFonts w:ascii="Times New Roman" w:hAnsi="Times New Roman"/>
          <w:sz w:val="28"/>
        </w:rPr>
        <w:t xml:space="preserve"> Hipertensi </w:t>
      </w:r>
    </w:p>
    <w:p w:rsidR="00F500A6" w:rsidRPr="002F5BEB" w:rsidRDefault="0068125E">
      <w:pPr>
        <w:tabs>
          <w:tab w:val="left" w:pos="5205"/>
        </w:tabs>
        <w:rPr>
          <w:rFonts w:ascii="Times New Roman" w:eastAsia="Arial Unicode MS" w:hAnsi="Times New Roman"/>
          <w:b/>
        </w:rPr>
      </w:pPr>
      <w:r w:rsidRPr="002F5BEB">
        <w:rPr>
          <w:rFonts w:ascii="Times New Roman" w:eastAsia="Arial Unicode MS" w:hAnsi="Times New Roman"/>
          <w:b/>
        </w:rPr>
        <w:tab/>
      </w:r>
    </w:p>
    <w:p w:rsidR="00F500A6" w:rsidRPr="00CD67A3" w:rsidRDefault="0068125E">
      <w:pPr>
        <w:rPr>
          <w:rFonts w:ascii="Times New Roman" w:eastAsia="Arial Unicode MS" w:hAnsi="Times New Roman"/>
          <w:b/>
          <w:lang w:val="id-ID"/>
        </w:rPr>
      </w:pPr>
      <w:r w:rsidRPr="00CD67A3">
        <w:rPr>
          <w:rFonts w:ascii="Times New Roman" w:eastAsia="Arial Unicode MS" w:hAnsi="Times New Roman"/>
          <w:b/>
          <w:lang w:val="id-ID"/>
        </w:rPr>
        <w:t>Yufriza Umrah</w:t>
      </w:r>
      <w:r w:rsidRPr="00CD67A3">
        <w:rPr>
          <w:rFonts w:ascii="Times New Roman" w:eastAsia="Arial Unicode MS" w:hAnsi="Times New Roman"/>
          <w:b/>
          <w:vertAlign w:val="superscript"/>
          <w:lang w:val="id-ID"/>
        </w:rPr>
        <w:t>1</w:t>
      </w:r>
      <w:r w:rsidRPr="00CD67A3">
        <w:rPr>
          <w:rFonts w:ascii="Times New Roman" w:eastAsia="Arial Unicode MS" w:hAnsi="Times New Roman"/>
          <w:b/>
        </w:rPr>
        <w:t xml:space="preserve">, </w:t>
      </w:r>
      <w:r w:rsidRPr="00CD67A3">
        <w:rPr>
          <w:rFonts w:ascii="Times New Roman" w:hAnsi="Times New Roman"/>
          <w:b/>
        </w:rPr>
        <w:t>Cholic Harun Rosjidi</w:t>
      </w:r>
      <w:r w:rsidRPr="00CD67A3">
        <w:rPr>
          <w:rFonts w:ascii="Times New Roman" w:hAnsi="Times New Roman"/>
          <w:b/>
          <w:vertAlign w:val="superscript"/>
        </w:rPr>
        <w:t>2</w:t>
      </w:r>
      <w:r w:rsidRPr="00CD67A3">
        <w:rPr>
          <w:rFonts w:ascii="Times New Roman" w:hAnsi="Times New Roman"/>
          <w:b/>
        </w:rPr>
        <w:t>, Kemal Idris</w:t>
      </w:r>
      <w:r w:rsidRPr="00CD67A3">
        <w:rPr>
          <w:rFonts w:ascii="Times New Roman" w:hAnsi="Times New Roman"/>
          <w:b/>
          <w:vertAlign w:val="superscript"/>
        </w:rPr>
        <w:t>3</w:t>
      </w:r>
    </w:p>
    <w:p w:rsidR="002F5BEB" w:rsidRPr="0001066D" w:rsidRDefault="002F5BEB" w:rsidP="002F5BEB">
      <w:pPr>
        <w:rPr>
          <w:rFonts w:ascii="Times New Roman" w:eastAsia="Arial Unicode MS" w:hAnsi="Times New Roman"/>
          <w:lang w:val="en-ID"/>
        </w:rPr>
      </w:pPr>
      <w:r w:rsidRPr="0001066D">
        <w:rPr>
          <w:rFonts w:ascii="Times New Roman" w:eastAsia="Arial Unicode MS" w:hAnsi="Times New Roman"/>
          <w:vertAlign w:val="superscript"/>
          <w:lang w:val="en-ID"/>
        </w:rPr>
        <w:t>1</w:t>
      </w:r>
      <w:r w:rsidR="002E4E30">
        <w:rPr>
          <w:rFonts w:ascii="Times New Roman" w:eastAsia="Arial Unicode MS" w:hAnsi="Times New Roman"/>
          <w:vertAlign w:val="superscript"/>
          <w:lang w:val="en-ID"/>
        </w:rPr>
        <w:t>,</w:t>
      </w:r>
      <w:r w:rsidRPr="0001066D">
        <w:rPr>
          <w:rFonts w:ascii="Times New Roman" w:eastAsia="Arial Unicode MS" w:hAnsi="Times New Roman"/>
          <w:vertAlign w:val="superscript"/>
          <w:lang w:val="en-ID"/>
        </w:rPr>
        <w:t>2</w:t>
      </w:r>
      <w:r w:rsidR="002E4E30">
        <w:rPr>
          <w:rFonts w:ascii="Times New Roman" w:eastAsia="Arial Unicode MS" w:hAnsi="Times New Roman"/>
          <w:vertAlign w:val="superscript"/>
          <w:lang w:val="en-ID"/>
        </w:rPr>
        <w:softHyphen/>
      </w:r>
      <w:r w:rsidRPr="0001066D">
        <w:rPr>
          <w:rFonts w:ascii="Times New Roman" w:eastAsia="Arial Unicode MS" w:hAnsi="Times New Roman"/>
          <w:vertAlign w:val="superscript"/>
          <w:lang w:val="en-ID"/>
        </w:rPr>
        <w:t xml:space="preserve"> </w:t>
      </w:r>
      <w:r w:rsidRPr="0001066D">
        <w:rPr>
          <w:rFonts w:ascii="Times New Roman" w:eastAsia="Arial Unicode MS" w:hAnsi="Times New Roman"/>
          <w:lang w:val="en-ID"/>
        </w:rPr>
        <w:t xml:space="preserve">Prodi S1 Keperawatan </w:t>
      </w:r>
      <w:r w:rsidRPr="0001066D">
        <w:rPr>
          <w:rFonts w:ascii="Times New Roman" w:hAnsi="Times New Roman"/>
          <w:iCs/>
        </w:rPr>
        <w:t>Stikes</w:t>
      </w:r>
      <w:r w:rsidRPr="0001066D">
        <w:rPr>
          <w:bCs/>
          <w:color w:val="FFFFFF"/>
          <w:lang w:eastAsia="id-ID"/>
        </w:rPr>
        <w:t>i</w:t>
      </w:r>
      <w:r w:rsidRPr="0001066D">
        <w:rPr>
          <w:rFonts w:ascii="Times New Roman" w:hAnsi="Times New Roman"/>
          <w:iCs/>
        </w:rPr>
        <w:t>Karya</w:t>
      </w:r>
      <w:r w:rsidRPr="0001066D">
        <w:rPr>
          <w:bCs/>
          <w:color w:val="FFFFFF"/>
          <w:lang w:eastAsia="id-ID"/>
        </w:rPr>
        <w:t>i</w:t>
      </w:r>
      <w:r w:rsidRPr="0001066D">
        <w:rPr>
          <w:rFonts w:ascii="Times New Roman" w:hAnsi="Times New Roman"/>
          <w:iCs/>
        </w:rPr>
        <w:t>Kesehatan</w:t>
      </w:r>
    </w:p>
    <w:p w:rsidR="002F5BEB" w:rsidRDefault="002E4E30" w:rsidP="002F5BEB">
      <w:pPr>
        <w:rPr>
          <w:rFonts w:ascii="Times New Roman" w:eastAsia="Arial Unicode MS" w:hAnsi="Times New Roman"/>
          <w:lang w:val="en-ID"/>
        </w:rPr>
      </w:pPr>
      <w:r>
        <w:rPr>
          <w:rFonts w:ascii="Times New Roman" w:eastAsia="Arial Unicode MS" w:hAnsi="Times New Roman"/>
          <w:b/>
          <w:lang w:val="en-ID"/>
        </w:rPr>
        <w:softHyphen/>
      </w:r>
      <w:r>
        <w:rPr>
          <w:rFonts w:ascii="Times New Roman" w:eastAsia="Arial Unicode MS" w:hAnsi="Times New Roman"/>
          <w:b/>
          <w:lang w:val="en-ID"/>
        </w:rPr>
        <w:softHyphen/>
      </w:r>
      <w:r>
        <w:rPr>
          <w:rFonts w:ascii="Times New Roman" w:eastAsia="Arial Unicode MS" w:hAnsi="Times New Roman"/>
          <w:b/>
          <w:lang w:val="en-ID"/>
        </w:rPr>
        <w:softHyphen/>
      </w:r>
      <w:r>
        <w:rPr>
          <w:rFonts w:ascii="Times New Roman" w:eastAsia="Arial Unicode MS" w:hAnsi="Times New Roman"/>
          <w:b/>
          <w:lang w:val="en-ID"/>
        </w:rPr>
        <w:softHyphen/>
      </w:r>
      <w:r>
        <w:rPr>
          <w:rFonts w:ascii="Times New Roman" w:eastAsia="Arial Unicode MS" w:hAnsi="Times New Roman"/>
          <w:b/>
          <w:lang w:val="en-ID"/>
        </w:rPr>
        <w:softHyphen/>
      </w:r>
      <w:r>
        <w:rPr>
          <w:rFonts w:ascii="Times New Roman" w:eastAsia="Arial Unicode MS" w:hAnsi="Times New Roman"/>
          <w:b/>
          <w:lang w:val="en-ID"/>
        </w:rPr>
        <w:softHyphen/>
      </w:r>
      <w:r>
        <w:rPr>
          <w:rFonts w:ascii="Times New Roman" w:eastAsia="Arial Unicode MS" w:hAnsi="Times New Roman"/>
          <w:b/>
          <w:lang w:val="en-ID"/>
        </w:rPr>
        <w:softHyphen/>
      </w:r>
      <w:r w:rsidRPr="002E4E30">
        <w:rPr>
          <w:rFonts w:ascii="Times New Roman" w:eastAsia="Arial Unicode MS" w:hAnsi="Times New Roman"/>
          <w:b/>
          <w:lang w:val="id-ID"/>
        </w:rPr>
        <w:t xml:space="preserve"> </w:t>
      </w:r>
      <w:r w:rsidRPr="00CD67A3">
        <w:rPr>
          <w:rFonts w:ascii="Times New Roman" w:eastAsia="Arial Unicode MS" w:hAnsi="Times New Roman"/>
          <w:b/>
          <w:vertAlign w:val="superscript"/>
          <w:lang w:val="id-ID"/>
        </w:rPr>
        <w:t>1</w:t>
      </w:r>
      <w:r>
        <w:rPr>
          <w:rFonts w:ascii="Times New Roman" w:eastAsia="Arial Unicode MS" w:hAnsi="Times New Roman"/>
          <w:b/>
          <w:vertAlign w:val="superscript"/>
          <w:lang w:val="en-ID"/>
        </w:rPr>
        <w:t xml:space="preserve"> </w:t>
      </w:r>
      <w:r w:rsidRPr="002E4E30">
        <w:rPr>
          <w:rFonts w:ascii="Times New Roman" w:eastAsia="Arial Unicode MS" w:hAnsi="Times New Roman"/>
          <w:lang w:val="en-ID"/>
        </w:rPr>
        <w:t xml:space="preserve">Politeknik Bina Husada Kendari </w:t>
      </w:r>
    </w:p>
    <w:p w:rsidR="00FC2D53" w:rsidRPr="002E4E30" w:rsidRDefault="00FC2D53" w:rsidP="002F5BEB">
      <w:pPr>
        <w:rPr>
          <w:rFonts w:ascii="Times New Roman" w:eastAsia="Arial Unicode MS" w:hAnsi="Times New Roman"/>
          <w:lang w:val="en-ID"/>
        </w:rPr>
      </w:pPr>
    </w:p>
    <w:p w:rsidR="00F500A6" w:rsidRPr="00FC2D53" w:rsidRDefault="002F5BEB">
      <w:pPr>
        <w:rPr>
          <w:rFonts w:ascii="Times New Roman" w:eastAsia="Arial Unicode MS" w:hAnsi="Times New Roman"/>
          <w:b/>
          <w:lang w:val="en-ID"/>
        </w:rPr>
      </w:pPr>
      <w:r w:rsidRPr="006645F8">
        <w:rPr>
          <w:rFonts w:ascii="Times New Roman" w:eastAsia="Arial Unicode MS" w:hAnsi="Times New Roman"/>
          <w:b/>
          <w:lang w:val="id-ID"/>
        </w:rPr>
        <w:t>Korespodensi :</w:t>
      </w:r>
    </w:p>
    <w:p w:rsidR="00331320" w:rsidRPr="00331320" w:rsidRDefault="00331320">
      <w:pPr>
        <w:tabs>
          <w:tab w:val="left" w:pos="2079"/>
        </w:tabs>
        <w:rPr>
          <w:rFonts w:ascii="Times New Roman" w:eastAsia="Arial Unicode MS" w:hAnsi="Times New Roman"/>
          <w:vertAlign w:val="superscript"/>
          <w:lang w:val="en-ID"/>
        </w:rPr>
      </w:pPr>
      <w:r w:rsidRPr="00331320">
        <w:rPr>
          <w:rFonts w:ascii="Times New Roman" w:eastAsia="Arial Unicode MS" w:hAnsi="Times New Roman"/>
          <w:lang w:val="id-ID"/>
        </w:rPr>
        <w:t>Yufriza Umrah</w:t>
      </w:r>
    </w:p>
    <w:p w:rsidR="00F500A6" w:rsidRPr="002F5BEB" w:rsidRDefault="0068125E">
      <w:pPr>
        <w:tabs>
          <w:tab w:val="left" w:pos="2079"/>
        </w:tabs>
        <w:rPr>
          <w:rFonts w:ascii="Times New Roman" w:eastAsia="Arial Unicode MS" w:hAnsi="Times New Roman"/>
        </w:rPr>
      </w:pPr>
      <w:r w:rsidRPr="002F5BEB">
        <w:rPr>
          <w:rFonts w:ascii="Times New Roman" w:eastAsia="Arial Unicode MS" w:hAnsi="Times New Roman"/>
        </w:rPr>
        <w:t>S1 Keperawatan</w:t>
      </w:r>
      <w:r w:rsidR="00B52DD1">
        <w:rPr>
          <w:rFonts w:ascii="Times New Roman" w:eastAsia="Arial Unicode MS" w:hAnsi="Times New Roman"/>
        </w:rPr>
        <w:t>.</w:t>
      </w:r>
    </w:p>
    <w:p w:rsidR="00F500A6" w:rsidRDefault="002F5BEB" w:rsidP="002F5BEB">
      <w:pPr>
        <w:tabs>
          <w:tab w:val="left" w:pos="5205"/>
        </w:tabs>
        <w:rPr>
          <w:rStyle w:val="fontstyle01"/>
        </w:rPr>
      </w:pPr>
      <w:r w:rsidRPr="00267C7B">
        <w:rPr>
          <w:rFonts w:ascii="Times New Roman" w:eastAsia="Times New Roman" w:hAnsi="Times New Roman"/>
        </w:rPr>
        <w:t>Jl. AH. Nasution No.</w:t>
      </w:r>
      <w:r>
        <w:rPr>
          <w:rFonts w:ascii="Times New Roman" w:eastAsia="Times New Roman" w:hAnsi="Times New Roman"/>
        </w:rPr>
        <w:t>89, Anduonohu, Kec. Kambu, Kota</w:t>
      </w:r>
      <w:r w:rsidRPr="006F688B">
        <w:rPr>
          <w:bCs/>
          <w:color w:val="FFFFFF"/>
          <w:lang w:eastAsia="id-ID"/>
        </w:rPr>
        <w:t>i</w:t>
      </w:r>
      <w:r w:rsidRPr="00267C7B">
        <w:rPr>
          <w:rFonts w:ascii="Times New Roman" w:eastAsia="Times New Roman" w:hAnsi="Times New Roman"/>
        </w:rPr>
        <w:t>Kendar</w:t>
      </w:r>
      <w:r>
        <w:rPr>
          <w:rFonts w:ascii="Times New Roman" w:eastAsia="Times New Roman" w:hAnsi="Times New Roman"/>
        </w:rPr>
        <w:t>i</w:t>
      </w:r>
      <w:r w:rsidR="0068125E" w:rsidRPr="002F5BEB">
        <w:rPr>
          <w:rFonts w:ascii="Times New Roman" w:hAnsi="Times New Roman"/>
          <w:color w:val="000000"/>
        </w:rPr>
        <w:br/>
      </w:r>
      <w:r w:rsidR="0068125E" w:rsidRPr="002F5BEB">
        <w:rPr>
          <w:rStyle w:val="fontstyle01"/>
        </w:rPr>
        <w:t xml:space="preserve">Email: </w:t>
      </w:r>
      <w:r w:rsidR="00331320" w:rsidRPr="00331320">
        <w:rPr>
          <w:rStyle w:val="fontstyle01"/>
        </w:rPr>
        <w:t>yufrizaumrah645@gmail.com</w:t>
      </w:r>
    </w:p>
    <w:p w:rsidR="00FE5535" w:rsidRDefault="00FE5535" w:rsidP="00CD67A3">
      <w:pPr>
        <w:jc w:val="both"/>
        <w:rPr>
          <w:rFonts w:ascii="Times New Roman" w:eastAsia="Arial Unicode MS" w:hAnsi="Times New Roman"/>
          <w:b/>
          <w:i/>
          <w:sz w:val="22"/>
        </w:rPr>
      </w:pPr>
    </w:p>
    <w:p w:rsidR="00FE5535" w:rsidRPr="00FE5535" w:rsidRDefault="00FE5535" w:rsidP="00CD67A3">
      <w:pPr>
        <w:jc w:val="both"/>
        <w:rPr>
          <w:rFonts w:ascii="Times New Roman" w:eastAsia="Arial Unicode MS" w:hAnsi="Times New Roman"/>
          <w:sz w:val="22"/>
        </w:rPr>
      </w:pPr>
      <w:r w:rsidRPr="00FE5535">
        <w:rPr>
          <w:rFonts w:ascii="Times New Roman" w:eastAsia="Arial Unicode MS" w:hAnsi="Times New Roman"/>
          <w:sz w:val="22"/>
        </w:rPr>
        <w:t xml:space="preserve">Kata Kunci :Jus,Semangka,Hipertensi </w:t>
      </w:r>
    </w:p>
    <w:p w:rsidR="00F500A6" w:rsidRPr="00FE5535" w:rsidRDefault="00CD67A3" w:rsidP="00FE5535">
      <w:pPr>
        <w:jc w:val="both"/>
        <w:rPr>
          <w:rFonts w:ascii="Times New Roman" w:eastAsia="Calibri" w:hAnsi="Times New Roman"/>
          <w:bCs/>
          <w:i/>
          <w:sz w:val="22"/>
        </w:rPr>
      </w:pPr>
      <w:r w:rsidRPr="00FE5535">
        <w:rPr>
          <w:rFonts w:ascii="Times New Roman" w:eastAsia="Arial Unicode MS" w:hAnsi="Times New Roman"/>
          <w:i/>
          <w:sz w:val="22"/>
        </w:rPr>
        <w:t>Key</w:t>
      </w:r>
      <w:r w:rsidRPr="00FE5535">
        <w:rPr>
          <w:rFonts w:ascii="Times New Roman" w:eastAsia="Arial Unicode MS" w:hAnsi="Times New Roman"/>
          <w:i/>
          <w:sz w:val="22"/>
          <w:lang w:val="id-ID"/>
        </w:rPr>
        <w:t>w</w:t>
      </w:r>
      <w:r w:rsidRPr="00FE5535">
        <w:rPr>
          <w:rFonts w:ascii="Times New Roman" w:eastAsia="Arial Unicode MS" w:hAnsi="Times New Roman"/>
          <w:i/>
          <w:sz w:val="22"/>
        </w:rPr>
        <w:t>ord</w:t>
      </w:r>
      <w:r w:rsidRPr="00FE5535">
        <w:rPr>
          <w:rFonts w:ascii="Times New Roman" w:eastAsia="Arial Unicode MS" w:hAnsi="Times New Roman"/>
          <w:i/>
          <w:sz w:val="22"/>
          <w:lang w:val="id-ID"/>
        </w:rPr>
        <w:t>s</w:t>
      </w:r>
      <w:r w:rsidRPr="00FE5535">
        <w:rPr>
          <w:rFonts w:ascii="Times New Roman" w:eastAsia="Arial Unicode MS" w:hAnsi="Times New Roman"/>
          <w:i/>
          <w:sz w:val="22"/>
          <w:lang w:val="en-ID"/>
        </w:rPr>
        <w:t xml:space="preserve">    </w:t>
      </w:r>
      <w:r w:rsidRPr="00FE5535">
        <w:rPr>
          <w:rFonts w:ascii="Times New Roman" w:eastAsia="Arial Unicode MS" w:hAnsi="Times New Roman"/>
          <w:i/>
          <w:sz w:val="22"/>
        </w:rPr>
        <w:t xml:space="preserve">: </w:t>
      </w:r>
      <w:r w:rsidR="00FE5535" w:rsidRPr="00FE5535">
        <w:rPr>
          <w:rFonts w:ascii="Times New Roman" w:eastAsia="Calibri" w:hAnsi="Times New Roman"/>
          <w:bCs/>
          <w:i/>
          <w:sz w:val="22"/>
        </w:rPr>
        <w:t>Juice</w:t>
      </w:r>
      <w:r w:rsidRPr="00FE5535">
        <w:rPr>
          <w:rFonts w:ascii="Times New Roman" w:eastAsia="Calibri" w:hAnsi="Times New Roman"/>
          <w:bCs/>
          <w:i/>
          <w:sz w:val="22"/>
        </w:rPr>
        <w:t xml:space="preserve">, </w:t>
      </w:r>
      <w:r w:rsidR="00FE5535" w:rsidRPr="00FE5535">
        <w:rPr>
          <w:rFonts w:ascii="Times New Roman" w:eastAsia="Calibri" w:hAnsi="Times New Roman"/>
          <w:bCs/>
          <w:i/>
          <w:sz w:val="22"/>
        </w:rPr>
        <w:t>Watermelon</w:t>
      </w:r>
      <w:r w:rsidRPr="00FE5535">
        <w:rPr>
          <w:rFonts w:ascii="Times New Roman" w:eastAsia="Calibri" w:hAnsi="Times New Roman"/>
          <w:bCs/>
          <w:i/>
          <w:sz w:val="22"/>
        </w:rPr>
        <w:t xml:space="preserve">, </w:t>
      </w:r>
      <w:r w:rsidR="00FE5535" w:rsidRPr="00FE5535">
        <w:rPr>
          <w:rFonts w:ascii="Times New Roman" w:eastAsia="Calibri" w:hAnsi="Times New Roman"/>
          <w:bCs/>
          <w:i/>
          <w:sz w:val="22"/>
        </w:rPr>
        <w:t>Hipertensio</w:t>
      </w:r>
      <w:r w:rsidR="00FE5535">
        <w:rPr>
          <w:rFonts w:ascii="Times New Roman" w:eastAsia="Calibri" w:hAnsi="Times New Roman"/>
          <w:bCs/>
          <w:i/>
          <w:sz w:val="22"/>
        </w:rPr>
        <w:t>n</w:t>
      </w:r>
    </w:p>
    <w:p w:rsidR="00DE5C82" w:rsidRDefault="00D51240" w:rsidP="00E059AF">
      <w:pPr>
        <w:ind w:right="-1"/>
        <w:jc w:val="both"/>
        <w:rPr>
          <w:rFonts w:ascii="Times New Roman" w:eastAsia="Arial Unicode MS" w:hAnsi="Times New Roman"/>
          <w:b/>
          <w:i/>
          <w:sz w:val="22"/>
          <w:lang w:val="en-ID"/>
        </w:rPr>
      </w:pPr>
      <w:r w:rsidRPr="00D51240">
        <w:rPr>
          <w:rFonts w:ascii="Times New Roman" w:eastAsia="Arial Unicode MS" w:hAnsi="Times New Roman"/>
          <w:b/>
          <w:noProof/>
        </w:rPr>
        <w:pict>
          <v:shape id="1029" o:spid="_x0000_s1027" type="#_x0000_t32" style="position:absolute;left:0;text-align:left;margin-left:.3pt;margin-top:7.25pt;width:454.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" strokeweight="1.25pt"/>
        </w:pict>
      </w:r>
    </w:p>
    <w:p w:rsidR="00F500A6" w:rsidRPr="00E059AF" w:rsidRDefault="0068125E" w:rsidP="00E059AF">
      <w:pPr>
        <w:ind w:right="-1"/>
        <w:jc w:val="both"/>
        <w:rPr>
          <w:rFonts w:ascii="Times New Roman" w:eastAsia="Arial Unicode MS" w:hAnsi="Times New Roman"/>
          <w:i/>
          <w:sz w:val="22"/>
          <w:lang w:val="id-ID"/>
        </w:rPr>
      </w:pPr>
      <w:r w:rsidRPr="00E059AF">
        <w:rPr>
          <w:rFonts w:ascii="Times New Roman" w:eastAsia="Arial Unicode MS" w:hAnsi="Times New Roman"/>
          <w:b/>
          <w:i/>
          <w:sz w:val="22"/>
          <w:lang w:val="id-ID"/>
        </w:rPr>
        <w:t>Abstrak</w:t>
      </w:r>
      <w:r w:rsidR="00E059AF" w:rsidRPr="00E059AF">
        <w:rPr>
          <w:rFonts w:ascii="Times New Roman" w:eastAsia="Arial Unicode MS" w:hAnsi="Times New Roman"/>
          <w:b/>
          <w:i/>
          <w:sz w:val="22"/>
          <w:lang w:val="en-ID"/>
        </w:rPr>
        <w:t xml:space="preserve">. </w:t>
      </w:r>
      <w:r w:rsidRPr="00E059AF">
        <w:rPr>
          <w:rFonts w:ascii="Times New Roman" w:hAnsi="Times New Roman"/>
          <w:i/>
          <w:sz w:val="22"/>
        </w:rPr>
        <w:t xml:space="preserve">Hipertensi </w:t>
      </w:r>
      <w:r w:rsidRPr="00E059AF">
        <w:rPr>
          <w:rFonts w:ascii="Times New Roman" w:hAnsi="Times New Roman"/>
          <w:i/>
          <w:sz w:val="22"/>
          <w:lang w:val="id-ID"/>
        </w:rPr>
        <w:t>adalah suatu</w:t>
      </w:r>
      <w:r w:rsidRPr="00E059AF">
        <w:rPr>
          <w:rFonts w:ascii="Times New Roman" w:hAnsi="Times New Roman"/>
          <w:i/>
          <w:sz w:val="22"/>
        </w:rPr>
        <w:t xml:space="preserve"> gangguan</w:t>
      </w:r>
      <w:r w:rsidRPr="00E059AF">
        <w:rPr>
          <w:rFonts w:ascii="Times New Roman" w:hAnsi="Times New Roman"/>
          <w:i/>
          <w:sz w:val="22"/>
          <w:lang w:val="id-ID"/>
        </w:rPr>
        <w:t xml:space="preserve"> pada</w:t>
      </w:r>
      <w:r w:rsidRPr="00E059AF">
        <w:rPr>
          <w:rFonts w:ascii="Times New Roman" w:hAnsi="Times New Roman"/>
          <w:i/>
          <w:sz w:val="22"/>
        </w:rPr>
        <w:t xml:space="preserve"> pembuluh darah dengan suplasi </w:t>
      </w:r>
      <w:r w:rsidRPr="00E059AF">
        <w:rPr>
          <w:rFonts w:ascii="Times New Roman" w:hAnsi="Times New Roman"/>
          <w:i/>
          <w:sz w:val="22"/>
          <w:lang w:val="id-ID"/>
        </w:rPr>
        <w:t xml:space="preserve">nutrisi dan </w:t>
      </w:r>
      <w:r w:rsidRPr="00E059AF">
        <w:rPr>
          <w:rFonts w:ascii="Times New Roman" w:hAnsi="Times New Roman"/>
          <w:i/>
          <w:sz w:val="22"/>
        </w:rPr>
        <w:t xml:space="preserve">oksigen  yang </w:t>
      </w:r>
      <w:r w:rsidRPr="00E059AF">
        <w:rPr>
          <w:rFonts w:ascii="Times New Roman" w:hAnsi="Times New Roman"/>
          <w:i/>
          <w:sz w:val="22"/>
          <w:lang w:val="id-ID"/>
        </w:rPr>
        <w:t>mengalami hambatan untukmencapai</w:t>
      </w:r>
      <w:r w:rsidRPr="00E059AF">
        <w:rPr>
          <w:rFonts w:ascii="Times New Roman" w:hAnsi="Times New Roman"/>
          <w:i/>
          <w:sz w:val="22"/>
        </w:rPr>
        <w:t xml:space="preserve"> jaringan tubuh, sehingga memicu jantung untuk bekerja keras dalam memenuhi kebutuhan tersebut.</w:t>
      </w:r>
      <w:r w:rsidRPr="00E059AF">
        <w:rPr>
          <w:rFonts w:ascii="Times New Roman" w:hAnsi="Times New Roman"/>
          <w:i/>
          <w:sz w:val="22"/>
          <w:lang w:val="id-ID"/>
        </w:rPr>
        <w:t xml:space="preserve"> Secara nonfarmakalogi manajemen hipertensi dapat dilakukan dengan berbagai terapi sepertiterapi jus semangka.Penelitian ini bertujuan untuk mengidentifikasi pengaruh terapi jus semangka dalam menurunkan tekanan darah pada penderita hipertensi di wilayah kerja Puskesmas Kulisusu</w:t>
      </w:r>
      <w:r w:rsidRPr="00E059AF">
        <w:rPr>
          <w:rFonts w:ascii="Times New Roman" w:hAnsi="Times New Roman"/>
          <w:i/>
          <w:color w:val="FF0000"/>
          <w:sz w:val="22"/>
        </w:rPr>
        <w:t>.</w:t>
      </w:r>
      <w:r w:rsidRPr="00E059AF">
        <w:rPr>
          <w:rFonts w:ascii="Times New Roman" w:hAnsi="Times New Roman"/>
          <w:i/>
          <w:sz w:val="22"/>
          <w:lang w:val="id-ID"/>
        </w:rPr>
        <w:t xml:space="preserve">Metode yang digunakan dalam penelitian ini adalah </w:t>
      </w:r>
      <w:r w:rsidRPr="00E059AF">
        <w:rPr>
          <w:rFonts w:ascii="Times New Roman" w:hAnsi="Times New Roman"/>
          <w:i/>
          <w:sz w:val="22"/>
        </w:rPr>
        <w:t>pra eksperimen</w:t>
      </w:r>
      <w:r w:rsidRPr="00E059AF">
        <w:rPr>
          <w:rFonts w:ascii="Times New Roman" w:eastAsia="Times New Roman" w:hAnsi="Times New Roman"/>
          <w:i/>
          <w:sz w:val="22"/>
        </w:rPr>
        <w:t>one group pre-post test design.</w:t>
      </w:r>
      <w:r w:rsidRPr="00E059AF">
        <w:rPr>
          <w:rFonts w:ascii="Times New Roman" w:eastAsia="SimSun" w:hAnsi="Times New Roman"/>
          <w:i/>
          <w:sz w:val="22"/>
        </w:rPr>
        <w:t xml:space="preserve">Sampel penelitian berjumlah 25 orang yang ditentukan dengan teknik </w:t>
      </w:r>
      <w:r w:rsidRPr="00E059AF">
        <w:rPr>
          <w:rFonts w:ascii="Times New Roman" w:hAnsi="Times New Roman"/>
          <w:i/>
          <w:sz w:val="22"/>
        </w:rPr>
        <w:t>purposive sampling</w:t>
      </w:r>
      <w:r w:rsidRPr="00E059AF">
        <w:rPr>
          <w:rFonts w:ascii="Times New Roman" w:hAnsi="Times New Roman"/>
          <w:i/>
          <w:iCs/>
          <w:sz w:val="22"/>
        </w:rPr>
        <w:t>.</w:t>
      </w:r>
      <w:r w:rsidRPr="00E059AF">
        <w:rPr>
          <w:rFonts w:ascii="Times New Roman" w:hAnsi="Times New Roman"/>
          <w:i/>
          <w:iCs/>
          <w:sz w:val="22"/>
          <w:lang w:val="id-ID"/>
        </w:rPr>
        <w:t>Penelitian ini memiliki v</w:t>
      </w:r>
      <w:r w:rsidRPr="00E059AF">
        <w:rPr>
          <w:rFonts w:ascii="Times New Roman" w:eastAsia="SimSun" w:hAnsi="Times New Roman"/>
          <w:i/>
          <w:sz w:val="22"/>
        </w:rPr>
        <w:t>ariabel independent jus semangka, sedangkan variabel dependent</w:t>
      </w:r>
      <w:r w:rsidRPr="00E059AF">
        <w:rPr>
          <w:rFonts w:ascii="Times New Roman" w:eastAsia="SimSun" w:hAnsi="Times New Roman"/>
          <w:i/>
          <w:sz w:val="22"/>
          <w:lang w:val="id-ID"/>
        </w:rPr>
        <w:t>nya adalah</w:t>
      </w:r>
      <w:r w:rsidRPr="00E059AF">
        <w:rPr>
          <w:rFonts w:ascii="Times New Roman" w:eastAsia="SimSun" w:hAnsi="Times New Roman"/>
          <w:i/>
          <w:sz w:val="22"/>
        </w:rPr>
        <w:t xml:space="preserve"> tekanan darah pada penderita hipertensi</w:t>
      </w:r>
      <w:r w:rsidRPr="00E059AF">
        <w:rPr>
          <w:rFonts w:ascii="Times New Roman" w:hAnsi="Times New Roman"/>
          <w:i/>
          <w:sz w:val="22"/>
          <w:lang w:val="sv-SE"/>
        </w:rPr>
        <w:t>.</w:t>
      </w:r>
      <w:r w:rsidRPr="00E059AF">
        <w:rPr>
          <w:rFonts w:ascii="Times New Roman" w:eastAsia="SimSun" w:hAnsi="Times New Roman"/>
          <w:i/>
          <w:sz w:val="22"/>
        </w:rPr>
        <w:t xml:space="preserve">Hasil penelitian yang dianalisis dengan uji </w:t>
      </w:r>
      <w:r w:rsidRPr="00E059AF">
        <w:rPr>
          <w:rFonts w:ascii="Times New Roman" w:hAnsi="Times New Roman"/>
          <w:i/>
          <w:sz w:val="22"/>
        </w:rPr>
        <w:t>W</w:t>
      </w:r>
      <w:r w:rsidRPr="00E059AF">
        <w:rPr>
          <w:rFonts w:ascii="Times New Roman" w:eastAsia="SimSun" w:hAnsi="Times New Roman"/>
          <w:i/>
          <w:sz w:val="22"/>
        </w:rPr>
        <w:t>ilcoxon Signed Rank Test</w:t>
      </w:r>
      <w:r w:rsidRPr="00E059AF">
        <w:rPr>
          <w:rFonts w:ascii="Times New Roman" w:hAnsi="Times New Roman"/>
          <w:i/>
          <w:sz w:val="22"/>
          <w:lang w:val="id-ID"/>
        </w:rPr>
        <w:t xml:space="preserve">yang </w:t>
      </w:r>
      <w:r w:rsidRPr="00E059AF">
        <w:rPr>
          <w:rFonts w:ascii="Times New Roman" w:hAnsi="Times New Roman"/>
          <w:i/>
          <w:sz w:val="22"/>
        </w:rPr>
        <w:t xml:space="preserve">menunjukan bahwa  jus semangka </w:t>
      </w:r>
      <w:r w:rsidRPr="00E059AF">
        <w:rPr>
          <w:rFonts w:ascii="Times New Roman" w:hAnsi="Times New Roman"/>
          <w:i/>
          <w:sz w:val="22"/>
          <w:lang w:val="id-ID"/>
        </w:rPr>
        <w:t>dapat men</w:t>
      </w:r>
      <w:r w:rsidRPr="00E059AF">
        <w:rPr>
          <w:rFonts w:ascii="Times New Roman" w:hAnsi="Times New Roman"/>
          <w:i/>
          <w:sz w:val="22"/>
        </w:rPr>
        <w:t>urun</w:t>
      </w:r>
      <w:r w:rsidRPr="00E059AF">
        <w:rPr>
          <w:rFonts w:ascii="Times New Roman" w:hAnsi="Times New Roman"/>
          <w:i/>
          <w:sz w:val="22"/>
          <w:lang w:val="id-ID"/>
        </w:rPr>
        <w:t>k</w:t>
      </w:r>
      <w:r w:rsidRPr="00E059AF">
        <w:rPr>
          <w:rFonts w:ascii="Times New Roman" w:hAnsi="Times New Roman"/>
          <w:i/>
          <w:sz w:val="22"/>
        </w:rPr>
        <w:t xml:space="preserve">an tekanan darah pada penderita hipertensi </w:t>
      </w:r>
      <w:r w:rsidRPr="00E059AF">
        <w:rPr>
          <w:rFonts w:ascii="Times New Roman" w:hAnsi="Times New Roman"/>
          <w:i/>
          <w:sz w:val="22"/>
          <w:lang w:val="id-ID"/>
        </w:rPr>
        <w:t xml:space="preserve">yang ditandai </w:t>
      </w:r>
      <w:r w:rsidRPr="00E059AF">
        <w:rPr>
          <w:rFonts w:ascii="Times New Roman" w:hAnsi="Times New Roman"/>
          <w:i/>
          <w:sz w:val="22"/>
        </w:rPr>
        <w:t>dengan p</w:t>
      </w:r>
      <w:r w:rsidRPr="00E059AF">
        <w:rPr>
          <w:rFonts w:ascii="Times New Roman" w:eastAsia="SimSun" w:hAnsi="Times New Roman"/>
          <w:i/>
          <w:sz w:val="22"/>
        </w:rPr>
        <w:t xml:space="preserve"> value  &lt; α</w:t>
      </w:r>
      <w:r w:rsidRPr="00E059AF">
        <w:rPr>
          <w:rFonts w:ascii="Times New Roman" w:eastAsia="SimSun" w:hAnsi="Times New Roman"/>
          <w:iCs/>
          <w:sz w:val="22"/>
          <w:lang w:val="id-ID"/>
        </w:rPr>
        <w:t>(</w:t>
      </w:r>
      <w:r w:rsidRPr="00E059AF">
        <w:rPr>
          <w:rFonts w:ascii="Times New Roman" w:eastAsia="SimSun" w:hAnsi="Times New Roman"/>
          <w:iCs/>
          <w:sz w:val="22"/>
        </w:rPr>
        <w:t>0,00</w:t>
      </w:r>
      <w:r w:rsidRPr="00E059AF">
        <w:rPr>
          <w:rFonts w:ascii="Times New Roman" w:eastAsia="SimSun" w:hAnsi="Times New Roman"/>
          <w:iCs/>
          <w:sz w:val="22"/>
          <w:lang w:val="id-ID"/>
        </w:rPr>
        <w:t>&lt;</w:t>
      </w:r>
      <w:r w:rsidRPr="00E059AF">
        <w:rPr>
          <w:rFonts w:ascii="Times New Roman" w:eastAsia="SimSun" w:hAnsi="Times New Roman"/>
          <w:iCs/>
          <w:sz w:val="22"/>
        </w:rPr>
        <w:t>0,05</w:t>
      </w:r>
      <w:r w:rsidRPr="00E059AF">
        <w:rPr>
          <w:rFonts w:ascii="Times New Roman" w:eastAsia="SimSun" w:hAnsi="Times New Roman"/>
          <w:iCs/>
          <w:sz w:val="22"/>
          <w:lang w:val="id-ID"/>
        </w:rPr>
        <w:t>)</w:t>
      </w:r>
      <w:r w:rsidRPr="00E059AF">
        <w:rPr>
          <w:rFonts w:ascii="Times New Roman" w:eastAsia="SimSun" w:hAnsi="Times New Roman"/>
          <w:i/>
          <w:sz w:val="22"/>
          <w:lang w:val="id-ID"/>
        </w:rPr>
        <w:t>.</w:t>
      </w:r>
      <w:r w:rsidRPr="00E059AF">
        <w:rPr>
          <w:rFonts w:ascii="Times New Roman" w:hAnsi="Times New Roman"/>
          <w:i/>
          <w:sz w:val="22"/>
          <w:lang w:val="id-ID"/>
        </w:rPr>
        <w:t>S</w:t>
      </w:r>
      <w:r w:rsidRPr="00E059AF">
        <w:rPr>
          <w:rFonts w:ascii="Times New Roman" w:hAnsi="Times New Roman"/>
          <w:i/>
          <w:sz w:val="22"/>
        </w:rPr>
        <w:t>impulan penelitian</w:t>
      </w:r>
      <w:r w:rsidR="0030008D" w:rsidRPr="00E059AF">
        <w:rPr>
          <w:rFonts w:ascii="Times New Roman" w:hAnsi="Times New Roman"/>
          <w:i/>
          <w:sz w:val="22"/>
        </w:rPr>
        <w:t xml:space="preserve"> </w:t>
      </w:r>
      <w:r w:rsidRPr="00E059AF">
        <w:rPr>
          <w:rFonts w:ascii="Times New Roman" w:eastAsia="SimSun" w:hAnsi="Times New Roman"/>
          <w:i/>
          <w:sz w:val="22"/>
        </w:rPr>
        <w:t xml:space="preserve">adalah </w:t>
      </w:r>
      <w:r w:rsidRPr="00E059AF">
        <w:rPr>
          <w:rFonts w:ascii="Times New Roman" w:hAnsi="Times New Roman"/>
          <w:i/>
          <w:sz w:val="22"/>
        </w:rPr>
        <w:t xml:space="preserve"> jus semangka </w:t>
      </w:r>
      <w:r w:rsidRPr="00E059AF">
        <w:rPr>
          <w:rFonts w:ascii="Times New Roman" w:hAnsi="Times New Roman"/>
          <w:i/>
          <w:sz w:val="22"/>
          <w:lang w:val="id-ID"/>
        </w:rPr>
        <w:t xml:space="preserve">secara efektif dapat menurunkan </w:t>
      </w:r>
      <w:r w:rsidRPr="00E059AF">
        <w:rPr>
          <w:rFonts w:ascii="Times New Roman" w:hAnsi="Times New Roman"/>
          <w:i/>
          <w:sz w:val="22"/>
        </w:rPr>
        <w:t xml:space="preserve">tekanan darah  penderita hipertensi diWilayah Kerja Puskesmas Kulisusu.Saran </w:t>
      </w:r>
      <w:r w:rsidRPr="00E059AF">
        <w:rPr>
          <w:rFonts w:ascii="Times New Roman" w:hAnsi="Times New Roman"/>
          <w:i/>
          <w:sz w:val="22"/>
          <w:lang w:val="id-ID"/>
        </w:rPr>
        <w:t>penelitian</w:t>
      </w:r>
      <w:r w:rsidRPr="00E059AF">
        <w:rPr>
          <w:rFonts w:ascii="Times New Roman" w:hAnsi="Times New Roman"/>
          <w:i/>
          <w:sz w:val="22"/>
        </w:rPr>
        <w:t xml:space="preserve"> diharapkan </w:t>
      </w:r>
      <w:r w:rsidRPr="00E059AF">
        <w:rPr>
          <w:rFonts w:ascii="Times New Roman" w:hAnsi="Times New Roman"/>
          <w:i/>
          <w:sz w:val="22"/>
          <w:lang w:val="id-ID"/>
        </w:rPr>
        <w:t>Puskesmas Kulisusu</w:t>
      </w:r>
      <w:r w:rsidRPr="00E059AF">
        <w:rPr>
          <w:rFonts w:ascii="Times New Roman" w:hAnsi="Times New Roman"/>
          <w:i/>
          <w:sz w:val="22"/>
        </w:rPr>
        <w:t xml:space="preserve">dapat </w:t>
      </w:r>
      <w:r w:rsidRPr="00E059AF">
        <w:rPr>
          <w:rFonts w:ascii="Times New Roman" w:hAnsi="Times New Roman"/>
          <w:i/>
          <w:sz w:val="22"/>
          <w:lang w:val="id-ID"/>
        </w:rPr>
        <w:t xml:space="preserve">menjadikan </w:t>
      </w:r>
      <w:r w:rsidRPr="00E059AF">
        <w:rPr>
          <w:rFonts w:ascii="Times New Roman" w:hAnsi="Times New Roman"/>
          <w:i/>
          <w:sz w:val="22"/>
        </w:rPr>
        <w:t xml:space="preserve">jus semangka </w:t>
      </w:r>
      <w:r w:rsidRPr="00E059AF">
        <w:rPr>
          <w:rFonts w:ascii="Times New Roman" w:hAnsi="Times New Roman"/>
          <w:i/>
          <w:sz w:val="22"/>
          <w:lang w:val="id-ID"/>
        </w:rPr>
        <w:t>sebagai</w:t>
      </w:r>
      <w:r w:rsidRPr="00E059AF">
        <w:rPr>
          <w:rFonts w:ascii="Times New Roman" w:hAnsi="Times New Roman"/>
          <w:i/>
          <w:sz w:val="22"/>
        </w:rPr>
        <w:t xml:space="preserve"> salah satu cara dalam mengontrol dan menurunkan tekanan darah  </w:t>
      </w:r>
      <w:r w:rsidRPr="00E059AF">
        <w:rPr>
          <w:rFonts w:ascii="Times New Roman" w:hAnsi="Times New Roman"/>
          <w:i/>
          <w:sz w:val="22"/>
          <w:lang w:val="id-ID"/>
        </w:rPr>
        <w:t>pada pasien</w:t>
      </w:r>
      <w:r w:rsidRPr="00E059AF">
        <w:rPr>
          <w:rFonts w:ascii="Times New Roman" w:hAnsi="Times New Roman"/>
          <w:i/>
          <w:sz w:val="22"/>
        </w:rPr>
        <w:t xml:space="preserve"> hipertensi.</w:t>
      </w:r>
    </w:p>
    <w:p w:rsidR="00403395" w:rsidRPr="00E059AF" w:rsidRDefault="0068125E" w:rsidP="00E059AF">
      <w:pPr>
        <w:ind w:right="-1"/>
        <w:jc w:val="both"/>
        <w:rPr>
          <w:rFonts w:ascii="Times New Roman" w:eastAsia="Arial Unicode MS" w:hAnsi="Times New Roman"/>
          <w:b/>
          <w:sz w:val="22"/>
          <w:szCs w:val="22"/>
          <w:lang w:val="id-ID"/>
        </w:rPr>
      </w:pPr>
      <w:r w:rsidRPr="00E059AF">
        <w:rPr>
          <w:rFonts w:ascii="Times New Roman" w:eastAsia="Arial Unicode MS" w:hAnsi="Times New Roman"/>
          <w:b/>
          <w:sz w:val="22"/>
          <w:szCs w:val="22"/>
          <w:lang w:val="id-ID"/>
        </w:rPr>
        <w:t>Absctract</w:t>
      </w:r>
      <w:r w:rsidR="00E059AF" w:rsidRPr="00E059AF">
        <w:rPr>
          <w:rFonts w:ascii="Times New Roman" w:eastAsia="Arial Unicode MS" w:hAnsi="Times New Roman"/>
          <w:b/>
          <w:sz w:val="22"/>
          <w:szCs w:val="22"/>
          <w:lang w:val="en-ID"/>
        </w:rPr>
        <w:t xml:space="preserve"> </w:t>
      </w:r>
      <w:r w:rsidR="007D5253" w:rsidRPr="00E059AF">
        <w:rPr>
          <w:rFonts w:ascii="Times New Roman" w:eastAsia="Times New Roman" w:hAnsi="Times New Roman"/>
          <w:i/>
          <w:sz w:val="22"/>
          <w:szCs w:val="22"/>
          <w:lang w:eastAsia="id-ID"/>
        </w:rPr>
        <w:t xml:space="preserve">Hypertension is a disorder in the </w:t>
      </w:r>
      <w:r w:rsidR="007D5253" w:rsidRPr="00E059AF">
        <w:rPr>
          <w:rStyle w:val="y2iqfc"/>
          <w:rFonts w:ascii="Times New Roman" w:hAnsi="Times New Roman"/>
          <w:i/>
          <w:sz w:val="22"/>
          <w:szCs w:val="22"/>
        </w:rPr>
        <w:t>blood</w:t>
      </w:r>
      <w:r w:rsidR="007D5253" w:rsidRPr="00E059AF">
        <w:rPr>
          <w:rFonts w:ascii="Times New Roman" w:eastAsia="Times New Roman" w:hAnsi="Times New Roman"/>
          <w:i/>
          <w:sz w:val="22"/>
          <w:szCs w:val="22"/>
          <w:lang w:eastAsia="id-ID"/>
        </w:rPr>
        <w:t xml:space="preserve"> vessels with the supply of nutrients and oxygen that are experiencing obstacles to reach the body's tissues, thus triggering them to work hard to meet these needs. Non-pharmacological management can be done with various therapies such as watermelon juice therapy. This study aims to identify the effect of watermelon juice therapy in lowering blood pressure in patients with hypertension in the working area of ​​</w:t>
      </w:r>
      <w:r w:rsidR="00403395" w:rsidRPr="00E059AF">
        <w:rPr>
          <w:rFonts w:ascii="Times New Roman" w:eastAsia="Times New Roman" w:hAnsi="Times New Roman"/>
          <w:i/>
          <w:sz w:val="22"/>
          <w:szCs w:val="22"/>
          <w:lang w:eastAsia="id-ID"/>
        </w:rPr>
        <w:t xml:space="preserve">Kulisusu </w:t>
      </w:r>
      <w:r w:rsidR="00403395" w:rsidRPr="00E059AF">
        <w:rPr>
          <w:rStyle w:val="y2iqfc"/>
          <w:rFonts w:ascii="Times New Roman" w:hAnsi="Times New Roman"/>
          <w:i/>
          <w:sz w:val="22"/>
          <w:szCs w:val="22"/>
        </w:rPr>
        <w:t>Community Health Centers</w:t>
      </w:r>
      <w:r w:rsidR="007D5253" w:rsidRPr="00E059AF">
        <w:rPr>
          <w:rFonts w:ascii="Times New Roman" w:eastAsia="Times New Roman" w:hAnsi="Times New Roman"/>
          <w:i/>
          <w:sz w:val="22"/>
          <w:szCs w:val="22"/>
          <w:lang w:eastAsia="id-ID"/>
        </w:rPr>
        <w:t>.</w:t>
      </w:r>
      <w:r w:rsidR="00403395" w:rsidRPr="00E059AF">
        <w:rPr>
          <w:rFonts w:ascii="Times New Roman" w:eastAsia="Times New Roman" w:hAnsi="Times New Roman"/>
          <w:i/>
          <w:sz w:val="22"/>
          <w:szCs w:val="22"/>
          <w:lang w:eastAsia="id-ID"/>
        </w:rPr>
        <w:t>The method used in this study was a pre-experimental group pre-post test design. The research sample consisted of 25 people who were determined by purposive sampling technique. This study had watermelon juice as an independent variable, while the dependent variable was blood pressure in patients with hypertension.The results of the study were analyzed using the Wilcoxon Signed Rank Test which showed that watermelon juice can reduce blood pressure in patients with hypertension, which is indicated by p value &lt; (0.00 &lt; 0.05).</w:t>
      </w:r>
      <w:r w:rsidR="00403395" w:rsidRPr="00E059AF">
        <w:rPr>
          <w:rStyle w:val="y2iqfc"/>
          <w:rFonts w:ascii="Times New Roman" w:hAnsi="Times New Roman"/>
          <w:i/>
          <w:sz w:val="22"/>
          <w:szCs w:val="22"/>
        </w:rPr>
        <w:t xml:space="preserve">The conclusion of the study is that watermelon juice can effectively reduce blood pressure of people with hypertension in the </w:t>
      </w:r>
      <w:r w:rsidRPr="00E059AF">
        <w:rPr>
          <w:rFonts w:ascii="Times New Roman" w:eastAsia="Times New Roman" w:hAnsi="Times New Roman"/>
          <w:i/>
          <w:sz w:val="22"/>
          <w:szCs w:val="22"/>
          <w:lang w:eastAsia="id-ID"/>
        </w:rPr>
        <w:t xml:space="preserve">Kulisusu </w:t>
      </w:r>
      <w:r w:rsidRPr="00E059AF">
        <w:rPr>
          <w:rStyle w:val="y2iqfc"/>
          <w:rFonts w:ascii="Times New Roman" w:hAnsi="Times New Roman"/>
          <w:i/>
          <w:sz w:val="22"/>
          <w:szCs w:val="22"/>
        </w:rPr>
        <w:t>Community Health Centers</w:t>
      </w:r>
      <w:r w:rsidR="00403395" w:rsidRPr="00E059AF">
        <w:rPr>
          <w:rStyle w:val="y2iqfc"/>
          <w:rFonts w:ascii="Times New Roman" w:hAnsi="Times New Roman"/>
          <w:i/>
          <w:sz w:val="22"/>
          <w:szCs w:val="22"/>
        </w:rPr>
        <w:t xml:space="preserve"> Working Area</w:t>
      </w:r>
      <w:r w:rsidRPr="00E059AF">
        <w:rPr>
          <w:rStyle w:val="y2iqfc"/>
          <w:rFonts w:ascii="Times New Roman" w:hAnsi="Times New Roman"/>
          <w:i/>
          <w:sz w:val="22"/>
          <w:szCs w:val="22"/>
        </w:rPr>
        <w:t xml:space="preserve">. </w:t>
      </w:r>
      <w:r w:rsidR="00403395" w:rsidRPr="00E059AF">
        <w:rPr>
          <w:rFonts w:ascii="Times New Roman" w:hAnsi="Times New Roman"/>
          <w:i/>
          <w:sz w:val="22"/>
          <w:szCs w:val="22"/>
        </w:rPr>
        <w:t xml:space="preserve">The research suggestion is that Kulisusu </w:t>
      </w:r>
      <w:r w:rsidR="00403395" w:rsidRPr="00E059AF">
        <w:rPr>
          <w:rStyle w:val="y2iqfc"/>
          <w:rFonts w:ascii="Times New Roman" w:hAnsi="Times New Roman"/>
          <w:i/>
          <w:sz w:val="22"/>
          <w:szCs w:val="22"/>
        </w:rPr>
        <w:t>Community Health Centers</w:t>
      </w:r>
      <w:r w:rsidR="00403395" w:rsidRPr="00E059AF">
        <w:rPr>
          <w:rFonts w:ascii="Times New Roman" w:hAnsi="Times New Roman"/>
          <w:i/>
          <w:sz w:val="22"/>
          <w:szCs w:val="22"/>
        </w:rPr>
        <w:t xml:space="preserve"> can use watermelon juice as a way to control and lower blood pressure in hypertensive patients.</w:t>
      </w:r>
    </w:p>
    <w:p w:rsidR="00F500A6" w:rsidRPr="0030008D" w:rsidRDefault="0068125E" w:rsidP="0030008D">
      <w:pPr>
        <w:pStyle w:val="NoSpacing"/>
        <w:jc w:val="both"/>
        <w:rPr>
          <w:rFonts w:ascii="Times New Roman" w:hAnsi="Times New Roman"/>
          <w:i/>
          <w:lang w:val="en-ID"/>
        </w:rPr>
        <w:sectPr w:rsidR="00F500A6" w:rsidRPr="0030008D" w:rsidSect="00D80A61">
          <w:headerReference w:type="even" r:id="rId11"/>
          <w:headerReference w:type="default" r:id="rId12"/>
          <w:footerReference w:type="even" r:id="rId13"/>
          <w:footerReference w:type="default" r:id="rId14"/>
          <w:footerReference w:type="first" r:id="rId15"/>
          <w:pgSz w:w="11906" w:h="16838"/>
          <w:pgMar w:top="1701" w:right="1134" w:bottom="1134" w:left="1701" w:header="1134" w:footer="567" w:gutter="0"/>
          <w:pgNumType w:start="16"/>
          <w:cols w:space="708"/>
          <w:titlePg/>
          <w:docGrid w:linePitch="360"/>
        </w:sectPr>
      </w:pPr>
      <w:r w:rsidRPr="002F5BEB">
        <w:rPr>
          <w:rStyle w:val="y2iqfc"/>
          <w:rFonts w:ascii="Times New Roman" w:hAnsi="Times New Roman"/>
          <w:i/>
        </w:rPr>
        <w:t>.</w:t>
      </w:r>
    </w:p>
    <w:p w:rsidR="00F500A6" w:rsidRPr="002F5BEB" w:rsidRDefault="0068125E">
      <w:pPr>
        <w:ind w:right="362"/>
        <w:jc w:val="both"/>
        <w:rPr>
          <w:rFonts w:ascii="Times New Roman" w:eastAsia="Arial Unicode MS" w:hAnsi="Times New Roman"/>
          <w:b/>
          <w:sz w:val="22"/>
          <w:szCs w:val="22"/>
        </w:rPr>
      </w:pPr>
      <w:r w:rsidRPr="002F5BEB">
        <w:rPr>
          <w:rFonts w:ascii="Times New Roman" w:eastAsia="Arial Unicode MS" w:hAnsi="Times New Roman"/>
          <w:b/>
          <w:sz w:val="22"/>
          <w:szCs w:val="22"/>
          <w:lang w:val="id-ID"/>
        </w:rPr>
        <w:lastRenderedPageBreak/>
        <w:t>Pendahuluan</w:t>
      </w:r>
    </w:p>
    <w:p w:rsidR="00F500A6" w:rsidRPr="002F5BEB" w:rsidRDefault="0068125E">
      <w:pPr>
        <w:ind w:right="48" w:firstLine="567"/>
        <w:jc w:val="both"/>
        <w:rPr>
          <w:rFonts w:ascii="Times New Roman" w:hAnsi="Times New Roman"/>
          <w:sz w:val="22"/>
          <w:szCs w:val="22"/>
          <w:lang w:val="id-ID"/>
        </w:rPr>
      </w:pPr>
      <w:r w:rsidRPr="002F5BEB">
        <w:rPr>
          <w:rFonts w:ascii="Times New Roman" w:hAnsi="Times New Roman"/>
          <w:sz w:val="22"/>
          <w:szCs w:val="22"/>
        </w:rPr>
        <w:t xml:space="preserve">Hipertensi merupakan suatu kondisi dengan peningkatan kerja otot jantung dan </w:t>
      </w:r>
      <w:r w:rsidRPr="002F5BEB">
        <w:rPr>
          <w:rFonts w:ascii="Times New Roman" w:hAnsi="Times New Roman"/>
          <w:sz w:val="22"/>
          <w:szCs w:val="22"/>
        </w:rPr>
        <w:lastRenderedPageBreak/>
        <w:t xml:space="preserve">tekanan darah arteri yang dapat menghilangkan nyawa manusia secara diam-diam, sihingga disebut sebagai </w:t>
      </w:r>
      <w:r w:rsidRPr="002F5BEB">
        <w:rPr>
          <w:rFonts w:ascii="Times New Roman" w:hAnsi="Times New Roman"/>
          <w:i/>
          <w:sz w:val="22"/>
          <w:szCs w:val="22"/>
        </w:rPr>
        <w:t>silent killer</w:t>
      </w:r>
      <w:r w:rsidR="00D51240" w:rsidRPr="002F5BEB">
        <w:rPr>
          <w:rFonts w:ascii="Times New Roman" w:hAnsi="Times New Roman"/>
          <w:i/>
          <w:sz w:val="22"/>
          <w:szCs w:val="22"/>
          <w:lang w:val="id-ID"/>
        </w:rPr>
        <w:fldChar w:fldCharType="begin" w:fldLock="1"/>
      </w:r>
      <w:r w:rsidRPr="002F5BEB">
        <w:rPr>
          <w:rFonts w:ascii="Times New Roman" w:hAnsi="Times New Roman"/>
          <w:i/>
          <w:sz w:val="22"/>
          <w:szCs w:val="22"/>
          <w:lang w:val="id-ID"/>
        </w:rPr>
        <w:instrText>ADDIN CSL_CITATION {"citationItems":[{"id":"ITEM-1","itemData":{"author":[{"dropping-particle":"","family":"Suiraoka","given":"I","non-dropping-particle":"","parse-names":false,"suffix":""}],"id":"ITEM-1","issued":{"date-parts":[["2016"]]},"publisher":"Nuha Medika","publisher-place":"Yogyakarta","title":"Penyakit Degeneratif","type":"book"},"uris":["http://www.mendeley.com/documents/?uuid=1013ec31-709f-47ac-856f-98cd2d3ffd4e"]},{"id":"ITEM-2","itemData":{"author":[{"dropping-particle":"","family":"Berman","given":"A","non-dropping-particle":"","parse-names":false,"suffix":""},{"dropping-particle":"","family":"Snyder","given":"S","non-dropping-particle":"","parse-names":false,"suffix":""},{"dropping-particle":"","family":"Frandsen","given":"G","non-dropping-particle":"","parse-names":false,"suffix":""}],"id":"ITEM-2","issued":{"date-parts":[["2016"]]},"publisher":"Pearson","publisher-place":"Boston","title":"Koizer &amp; Erb’s Fundamentals of Nursing Concepts, Process and Practice (Tenth)","type":"book"},"uris":["http://www.mendeley.com/documents/?uuid=33f2f2ba-8728-42d7-9d6c-84f4269f913d"]},{"id":"ITEM-3","itemData":{"DOI":"10.3389/fmed.2018.00172","ISSN":"2296858X","abstract":"Background: There is increasing interest in screening for and diagnosing pulmonary hypertension earlier in the course of disease. However, there is limited data on cardiopulmonary abnormalities in patients with pulmonary hypertension newly diagnosed in World Health Organization Function Class (WHO FC) I. Methods: Data were retrieved from the ASPIRE registry (Assessing the Spectrum of Pulmonary hypertension Identified at a REferral center) for consecutive treatment naïve patients diagnosed with pulmonary hypertension by cardiac catheterization between 2001 and 2010 who underwent incremental shuttle walk exercise testing. Results: Eight hundred and ninety-five patients were diagnosed with Group 1-5 pulmonary hypertension. Despite the absence of symptoms, patients in WHO FC I (n = 9) had a significant reduction in exercise capacity (Incremental shuttle walk distance percent predicted (ISWD%pred) 65 ± 13%, Z score -1.77 ± 1.05), and modest pulmonary hypertension with a median (interquartile range) pulmonary artery pressure 31(20) mmHg and pulmonary vascular resistance 2.1(8.2) Wood Units, despite a normal diffusion of carbon monoxide adjusted for age and sex (DLco)%pred 99 ± 40%. Compared to patients in WHO FC I, patients in WHO FC II (n = 162) had a lower ISWD%pred 43 ± 22 and lower DLco%pred 65 ± 21%. Conclusion: Our results demonstrate that patients with newly diagnosed pulmonary hypertension with no or minimal symptomatic limitation have a significant reduction of exercise capacity.","author":[{"dropping-particle":"","family":"Billings","given":"Catherine G.","non-dropping-particle":"","parse-names":false,"suffix":""},{"dropping-particle":"","family":"Lewis","given":"Robert","non-dropping-particle":"","parse-names":false,"suffix":""},{"dropping-particle":"","family":"Armstrong","given":"Iain J.","non-dropping-particle":"","parse-names":false,"suffix":""},{"dropping-particle":"","family":"Hurdman","given":"Judith A.","non-dropping-particle":"","parse-names":false,"suffix":""},{"dropping-particle":"","family":"Smith","given":"Ian A.","non-dropping-particle":"","parse-names":false,"suffix":""},{"dropping-particle":"","family":"Austin","given":"Matthew","non-dropping-particle":"","parse-names":false,"suffix":""},{"dropping-particle":"","family":"Elliot","given":"Charlie A.","non-dropping-particle":"","parse-names":false,"suffix":""},{"dropping-particle":"","family":"Charalampopoulos","given":"Athanasios","non-dropping-particle":"","parse-names":false,"suffix":""},{"dropping-particle":"","family":"Sabroe","given":"Ian","non-dropping-particle":"","parse-names":false,"suffix":""},{"dropping-particle":"","family":"Lawrie","given":"Allan","non-dropping-particle":"","parse-names":false,"suffix":""},{"dropping-particle":"","family":"Thompson","given":"A. A.Roger","non-dropping-particle":"","parse-names":false,"suffix":""},{"dropping-particle":"","family":"Condliffe","given":"Robin","non-dropping-particle":"","parse-names":false,"suffix":""},{"dropping-particle":"","family":"Kiely","given":"David G.","non-dropping-particle":"","parse-names":false,"suffix":""}],"container-title":"Frontiers in Medicine","id":"ITEM-3","issued":{"date-parts":[["2018"]]},"title":"Incremental shuttle walking test distance is reduced in patients with pulmonary hypertension in World Health Organisation Functional Class I","type":"article-journal"},"uris":["http://www.mendeley.com/documents/?uuid=4e176e70-4097-4128-908e-c06713bb2c41","http://www.mendeley.com/documents/?uuid=4fddddde-1ccd-4afc-9294-3c9838d6b4b1"]}],"mendeley":{"formattedCitation":"&lt;span style=\"baseline\"&gt;(1–3)&lt;/span&gt;","plainTextFormattedCitation":"(1–3)","previouslyFormattedCitation":"&lt;span style=\"baseline\"&gt;(1–3)&lt;/span&gt;"},"properties":{"noteIndex":0},"schema":"https://github.com/citation-style-language/schema/raw/master/csl-citation.json"}</w:instrText>
      </w:r>
      <w:r w:rsidR="00D51240" w:rsidRPr="002F5BEB">
        <w:rPr>
          <w:rFonts w:ascii="Times New Roman" w:hAnsi="Times New Roman"/>
          <w:i/>
          <w:sz w:val="22"/>
          <w:szCs w:val="22"/>
          <w:lang w:val="id-ID"/>
        </w:rPr>
        <w:fldChar w:fldCharType="separate"/>
      </w:r>
      <w:r w:rsidRPr="002F5BEB">
        <w:rPr>
          <w:rFonts w:ascii="Times New Roman" w:hAnsi="Times New Roman"/>
          <w:sz w:val="22"/>
          <w:szCs w:val="22"/>
          <w:lang w:val="id-ID"/>
        </w:rPr>
        <w:t>(1–3)</w:t>
      </w:r>
      <w:r w:rsidR="00D51240" w:rsidRPr="002F5BEB">
        <w:rPr>
          <w:rFonts w:ascii="Times New Roman" w:hAnsi="Times New Roman"/>
          <w:i/>
          <w:sz w:val="22"/>
          <w:szCs w:val="22"/>
          <w:lang w:val="id-ID"/>
        </w:rPr>
        <w:fldChar w:fldCharType="end"/>
      </w:r>
      <w:r w:rsidRPr="002F5BEB">
        <w:rPr>
          <w:rFonts w:ascii="Times New Roman" w:hAnsi="Times New Roman"/>
          <w:sz w:val="22"/>
          <w:szCs w:val="22"/>
        </w:rPr>
        <w:t xml:space="preserve">. </w:t>
      </w:r>
      <w:r w:rsidRPr="002F5BEB">
        <w:rPr>
          <w:rFonts w:ascii="Times New Roman" w:hAnsi="Times New Roman"/>
          <w:i/>
          <w:sz w:val="22"/>
          <w:szCs w:val="22"/>
        </w:rPr>
        <w:t xml:space="preserve">Word Health </w:t>
      </w:r>
      <w:r w:rsidRPr="002F5BEB">
        <w:rPr>
          <w:rFonts w:ascii="Times New Roman" w:hAnsi="Times New Roman"/>
          <w:i/>
          <w:sz w:val="22"/>
          <w:szCs w:val="22"/>
        </w:rPr>
        <w:lastRenderedPageBreak/>
        <w:t>Organitation</w:t>
      </w:r>
      <w:r w:rsidRPr="002F5BEB">
        <w:rPr>
          <w:rFonts w:ascii="Times New Roman" w:hAnsi="Times New Roman"/>
          <w:sz w:val="22"/>
          <w:szCs w:val="22"/>
        </w:rPr>
        <w:t xml:space="preserve"> (WHO) tahun 2015 </w:t>
      </w:r>
      <w:r w:rsidRPr="002F5BEB">
        <w:rPr>
          <w:rFonts w:ascii="Times New Roman" w:hAnsi="Times New Roman"/>
          <w:sz w:val="22"/>
          <w:szCs w:val="22"/>
          <w:lang w:val="id-ID"/>
        </w:rPr>
        <w:t>menguraikan</w:t>
      </w:r>
      <w:r w:rsidRPr="002F5BEB">
        <w:rPr>
          <w:rFonts w:ascii="Times New Roman" w:hAnsi="Times New Roman"/>
          <w:sz w:val="22"/>
          <w:szCs w:val="22"/>
        </w:rPr>
        <w:t xml:space="preserve">kan bahwa prevalensi </w:t>
      </w:r>
      <w:r w:rsidRPr="002F5BEB">
        <w:rPr>
          <w:rFonts w:ascii="Times New Roman" w:hAnsi="Times New Roman"/>
          <w:sz w:val="22"/>
          <w:szCs w:val="22"/>
          <w:lang w:val="id-ID"/>
        </w:rPr>
        <w:t xml:space="preserve">penyakit </w:t>
      </w:r>
      <w:r w:rsidRPr="002F5BEB">
        <w:rPr>
          <w:rFonts w:ascii="Times New Roman" w:hAnsi="Times New Roman"/>
          <w:sz w:val="22"/>
          <w:szCs w:val="22"/>
        </w:rPr>
        <w:t xml:space="preserve">hipertensi di dunia </w:t>
      </w:r>
      <w:r w:rsidRPr="002F5BEB">
        <w:rPr>
          <w:rFonts w:ascii="Times New Roman" w:hAnsi="Times New Roman"/>
          <w:sz w:val="22"/>
          <w:szCs w:val="22"/>
          <w:lang w:val="id-ID"/>
        </w:rPr>
        <w:t>berada pada angka</w:t>
      </w:r>
      <w:r w:rsidRPr="002F5BEB">
        <w:rPr>
          <w:rFonts w:ascii="Times New Roman" w:hAnsi="Times New Roman"/>
          <w:sz w:val="22"/>
          <w:szCs w:val="22"/>
        </w:rPr>
        <w:t xml:space="preserve"> 839 juta dan diprediksi </w:t>
      </w:r>
      <w:r w:rsidRPr="002F5BEB">
        <w:rPr>
          <w:rFonts w:ascii="Times New Roman" w:hAnsi="Times New Roman"/>
          <w:sz w:val="22"/>
          <w:szCs w:val="22"/>
          <w:lang w:val="id-ID"/>
        </w:rPr>
        <w:t xml:space="preserve">akan mengalami peningkatan pada tahun 2025 </w:t>
      </w:r>
      <w:r w:rsidRPr="002F5BEB">
        <w:rPr>
          <w:rFonts w:ascii="Times New Roman" w:hAnsi="Times New Roman"/>
          <w:sz w:val="22"/>
          <w:szCs w:val="22"/>
        </w:rPr>
        <w:t xml:space="preserve">menjadi </w:t>
      </w:r>
      <w:r w:rsidRPr="002F5BEB">
        <w:rPr>
          <w:rFonts w:ascii="Times New Roman" w:hAnsi="Times New Roman"/>
          <w:sz w:val="22"/>
          <w:szCs w:val="22"/>
          <w:lang w:val="id-ID"/>
        </w:rPr>
        <w:t xml:space="preserve">29% atau sebesar </w:t>
      </w:r>
      <w:r w:rsidRPr="002F5BEB">
        <w:rPr>
          <w:rFonts w:ascii="Times New Roman" w:hAnsi="Times New Roman"/>
          <w:sz w:val="22"/>
          <w:szCs w:val="22"/>
        </w:rPr>
        <w:t>1,15 milyar</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{"citationItems":[{"id":"ITEM-1","itemData":{"author":[{"dropping-particle":"","family":"World Health Organization","given":"","non-dropping-particle":"","parse-names":false,"suffix":""}],"id":"ITEM-1","issued":{"date-parts":[["2015"]]},"publisher":"WHO Press","publisher-place":"Geneva","title":"Global Health Estimatest: Hypertension 2000-2015","type":"book"},"uris":["http://www.mendeley.com/documents/?uuid=d841e7cc-47b3-4d4c-9aec-8d71ed2ffd82"]}],"mendeley":{"formattedCitation":"&lt;span style=\"baseline\"&gt;(4)&lt;/span&gt;","plainTextFormattedCitation":"(4)","previouslyFormattedCitation":"&lt;span style=\"baseline\"&gt;(4)&lt;/span&gt;"},"properties":{"noteIndex":0},"schema":"https://github.com/citation-style-language/schema/raw/master/csl-citation.json"}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(4)</w:t>
      </w:r>
      <w:r w:rsidR="00D51240" w:rsidRPr="002F5BEB">
        <w:rPr>
          <w:rFonts w:ascii="Times New Roman" w:hAnsi="Times New Roman"/>
          <w:sz w:val="22"/>
          <w:szCs w:val="22"/>
          <w:lang w:val="id-ID"/>
        </w:rPr>
        <w:fldChar w:fldCharType="end"/>
      </w:r>
      <w:r w:rsidR="0067229F">
        <w:rPr>
          <w:rFonts w:ascii="Times New Roman" w:hAnsi="Times New Roman"/>
          <w:sz w:val="22"/>
          <w:szCs w:val="22"/>
        </w:rPr>
        <w:t>,</w:t>
      </w:r>
    </w:p>
    <w:p w:rsidR="00F500A6" w:rsidRPr="002F5BEB" w:rsidRDefault="0068125E">
      <w:pPr>
        <w:ind w:right="48" w:firstLine="567"/>
        <w:jc w:val="both"/>
        <w:rPr>
          <w:rFonts w:ascii="Times New Roman" w:hAnsi="Times New Roman"/>
          <w:sz w:val="22"/>
          <w:szCs w:val="22"/>
          <w:lang w:val="id-ID"/>
        </w:rPr>
      </w:pPr>
      <w:r w:rsidRPr="002F5BEB">
        <w:rPr>
          <w:rFonts w:ascii="Times New Roman" w:hAnsi="Times New Roman"/>
          <w:sz w:val="22"/>
          <w:szCs w:val="22"/>
        </w:rPr>
        <w:t>Angka kejadian hipertensi di Indonesia pada periode 2015-2018 berada pada nilai rata-rata 10,8%</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{"citationItems":[{"id":"ITEM-1","itemData":{"author":[{"dropping-particle":"","family":"Kementerian Kesehatan RI","given":"","non-dropping-particle":"","parse-names":false,"suffix":""}],"id":"ITEM-1","issued":{"date-parts":[["2018"]]},"publisher":"Kemenkes RI","publisher-place":"Jakarta","title":"Laporan kejadian Penyakit periode 2015-2018","type":"book"},"uris":["http://www.mendeley.com/documents/?uuid=604c66f0-990b-464b-b8e4-94f644b7b0bc"]}],"mendeley":{"formattedCitation":"&lt;span style=\"baseline\"&gt;(5)&lt;/span&gt;","plainTextFormattedCitation":"(5)","previouslyFormattedCitation":"&lt;span style=\"baseline\"&gt;(5)&lt;/span&gt;"},"properties":{"noteIndex":0},"schema":"https://github.com/citation-style-language/schema/raw/master/csl-citation.json"}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(5)</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.Dinas </w:t>
      </w:r>
      <w:r w:rsidRPr="002F5BEB">
        <w:rPr>
          <w:rFonts w:ascii="Times New Roman" w:hAnsi="Times New Roman"/>
          <w:sz w:val="22"/>
          <w:szCs w:val="22"/>
          <w:lang w:val="id-ID"/>
        </w:rPr>
        <w:t>K</w:t>
      </w:r>
      <w:r w:rsidRPr="002F5BEB">
        <w:rPr>
          <w:rFonts w:ascii="Times New Roman" w:hAnsi="Times New Roman"/>
          <w:sz w:val="22"/>
          <w:szCs w:val="22"/>
        </w:rPr>
        <w:t>esehatan Sulawesi Tenggara tahun 2020 melaporkan bahwa pada tahun 2019 sebesar 49,01% penduduk tercatat sebagai penderita hipertensi, dan pada tahun 2020 meningkat menjadi 49,78%</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{"citationItems":[{"id":"ITEM-1","itemData":{"author":[{"dropping-particle":"","family":"Dinas Kesehatan Sulawesi Tenggara","given":"","non-dropping-particle":"","parse-names":false,"suffix":""}],"id":"ITEM-1","issued":{"date-parts":[["2019"]]},"publisher":"Dinkes Sultra","publisher-place":"Kendari","title":"Profil Dinas Kesehatan Provinsi Sulawesi Tenggara","type":"book"},"uris":["http://www.mendeley.com/documents/?uuid=d6c284fb-961a-4b01-8a77-0e2f366b0dcc"]}],"mendeley":{"formattedCitation":"&lt;span style=\"baseline\"&gt;(6)&lt;/span&gt;","plainTextFormattedCitation":"(6)","previouslyFormattedCitation":"&lt;span style=\"baseline\"&gt;(6)&lt;/span&gt;"},"properties":{"noteIndex":0},"schema":"https://github.com/citation-style-language/schema/raw/master/csl-citation.json"}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(6)</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Kabupaten Buton Utara </w:t>
      </w:r>
      <w:r w:rsidRPr="002F5BEB">
        <w:rPr>
          <w:rFonts w:ascii="Times New Roman" w:hAnsi="Times New Roman"/>
          <w:sz w:val="22"/>
          <w:szCs w:val="22"/>
          <w:lang w:val="id-ID"/>
        </w:rPr>
        <w:t>adalahdaerah</w:t>
      </w:r>
      <w:r w:rsidRPr="002F5BEB">
        <w:rPr>
          <w:rFonts w:ascii="Times New Roman" w:hAnsi="Times New Roman"/>
          <w:sz w:val="22"/>
          <w:szCs w:val="22"/>
        </w:rPr>
        <w:t xml:space="preserve"> di Sulawesi Tenggara dengan angka kejadian penyakit hipertensi yang </w:t>
      </w:r>
      <w:r w:rsidRPr="002F5BEB">
        <w:rPr>
          <w:rFonts w:ascii="Times New Roman" w:hAnsi="Times New Roman"/>
          <w:sz w:val="22"/>
          <w:szCs w:val="22"/>
          <w:lang w:val="id-ID"/>
        </w:rPr>
        <w:t>meningkat setiap tahunnya, yakni dengan rincian</w:t>
      </w:r>
      <w:r w:rsidRPr="002F5BEB">
        <w:rPr>
          <w:rFonts w:ascii="Times New Roman" w:hAnsi="Times New Roman"/>
          <w:sz w:val="22"/>
          <w:szCs w:val="22"/>
        </w:rPr>
        <w:t xml:space="preserve"> pada tahun 2018 </w:t>
      </w:r>
      <w:r w:rsidRPr="002F5BEB">
        <w:rPr>
          <w:rFonts w:ascii="Times New Roman" w:hAnsi="Times New Roman"/>
          <w:sz w:val="22"/>
          <w:szCs w:val="22"/>
          <w:lang w:val="id-ID"/>
        </w:rPr>
        <w:t>sebesar</w:t>
      </w:r>
      <w:r w:rsidRPr="002F5BEB">
        <w:rPr>
          <w:rFonts w:ascii="Times New Roman" w:hAnsi="Times New Roman"/>
          <w:sz w:val="22"/>
          <w:szCs w:val="22"/>
        </w:rPr>
        <w:t xml:space="preserve"> 48,97%, tahun 2019 </w:t>
      </w:r>
      <w:r w:rsidRPr="002F5BEB">
        <w:rPr>
          <w:rFonts w:ascii="Times New Roman" w:hAnsi="Times New Roman"/>
          <w:sz w:val="22"/>
          <w:szCs w:val="22"/>
          <w:lang w:val="id-ID"/>
        </w:rPr>
        <w:t>sebesar</w:t>
      </w:r>
      <w:r w:rsidRPr="002F5BEB">
        <w:rPr>
          <w:rFonts w:ascii="Times New Roman" w:hAnsi="Times New Roman"/>
          <w:sz w:val="22"/>
          <w:szCs w:val="22"/>
        </w:rPr>
        <w:t xml:space="preserve"> 49,09% dan tahun 2020 menjadi 51,03%</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{"citationItems":[{"id":"ITEM-1","itemData":{"author":[{"dropping-particle":"","family":"Dinas Kesehatan Buton Utara","given":"","non-dropping-particle":"","parse-names":false,"suffix":""}],"id":"ITEM-1","issued":{"date-parts":[["2020"]]},"publisher":"Dinkes Butur","publisher-place":"Buranga","title":"Profil Dinas Kesehatan Kabupaten Buton Utara 2020","type":"book"},"uris":["http://www.mendeley.com/documents/?uuid=22d436a3-af37-4abb-8b8b-e57975489c37"]}],"mendeley":{"formattedCitation":"&lt;span style=\"baseline\"&gt;(7)&lt;/span&gt;","plainTextFormattedCitation":"(7)","previouslyFormattedCitation":"&lt;span style=\"baseline\"&gt;(7)&lt;/span&gt;"},"properties":{"noteIndex":0},"schema":"https://github.com/citation-style-language/schema/raw/master/csl-citation.json"}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(7)</w:t>
      </w:r>
      <w:r w:rsidR="00D51240" w:rsidRPr="002F5BEB">
        <w:rPr>
          <w:rFonts w:ascii="Times New Roman" w:hAnsi="Times New Roman"/>
          <w:sz w:val="22"/>
          <w:szCs w:val="22"/>
        </w:rPr>
        <w:fldChar w:fldCharType="end"/>
      </w:r>
      <w:r w:rsidRPr="002F5BEB">
        <w:rPr>
          <w:rFonts w:ascii="Times New Roman" w:hAnsi="Times New Roman"/>
          <w:sz w:val="22"/>
          <w:szCs w:val="22"/>
        </w:rPr>
        <w:t>.</w:t>
      </w:r>
    </w:p>
    <w:p w:rsidR="00F500A6" w:rsidRPr="002F5BEB" w:rsidRDefault="0068125E">
      <w:pPr>
        <w:ind w:right="48" w:firstLine="567"/>
        <w:jc w:val="both"/>
        <w:rPr>
          <w:rFonts w:ascii="Times New Roman" w:hAnsi="Times New Roman"/>
          <w:sz w:val="22"/>
          <w:szCs w:val="22"/>
          <w:lang w:val="id-ID"/>
        </w:rPr>
      </w:pPr>
      <w:r w:rsidRPr="002F5BEB">
        <w:rPr>
          <w:rFonts w:ascii="Times New Roman" w:hAnsi="Times New Roman"/>
          <w:sz w:val="22"/>
          <w:szCs w:val="22"/>
        </w:rPr>
        <w:t xml:space="preserve">Hipertensi yang tidak </w:t>
      </w:r>
      <w:r w:rsidRPr="002F5BEB">
        <w:rPr>
          <w:rFonts w:ascii="Times New Roman" w:hAnsi="Times New Roman"/>
          <w:sz w:val="22"/>
          <w:szCs w:val="22"/>
          <w:lang w:val="id-ID"/>
        </w:rPr>
        <w:t>atasi</w:t>
      </w:r>
      <w:r w:rsidRPr="002F5BEB">
        <w:rPr>
          <w:rFonts w:ascii="Times New Roman" w:hAnsi="Times New Roman"/>
          <w:sz w:val="22"/>
          <w:szCs w:val="22"/>
        </w:rPr>
        <w:t xml:space="preserve"> dengan cepat dan </w:t>
      </w:r>
      <w:r w:rsidRPr="002F5BEB">
        <w:rPr>
          <w:rFonts w:ascii="Times New Roman" w:hAnsi="Times New Roman"/>
          <w:sz w:val="22"/>
          <w:szCs w:val="22"/>
          <w:lang w:val="id-ID"/>
        </w:rPr>
        <w:t xml:space="preserve">dengan cara yang </w:t>
      </w:r>
      <w:r w:rsidRPr="002F5BEB">
        <w:rPr>
          <w:rFonts w:ascii="Times New Roman" w:hAnsi="Times New Roman"/>
          <w:sz w:val="22"/>
          <w:szCs w:val="22"/>
        </w:rPr>
        <w:t xml:space="preserve">tepat, akan </w:t>
      </w:r>
      <w:r w:rsidRPr="002F5BEB">
        <w:rPr>
          <w:rFonts w:ascii="Times New Roman" w:hAnsi="Times New Roman"/>
          <w:sz w:val="22"/>
          <w:szCs w:val="22"/>
          <w:lang w:val="id-ID"/>
        </w:rPr>
        <w:t>menyebabkan</w:t>
      </w:r>
      <w:r w:rsidRPr="002F5BEB">
        <w:rPr>
          <w:rFonts w:ascii="Times New Roman" w:hAnsi="Times New Roman"/>
          <w:sz w:val="22"/>
          <w:szCs w:val="22"/>
        </w:rPr>
        <w:t xml:space="preserve"> berbagai dampak </w:t>
      </w:r>
      <w:r w:rsidRPr="002F5BEB">
        <w:rPr>
          <w:rFonts w:ascii="Times New Roman" w:hAnsi="Times New Roman"/>
          <w:sz w:val="22"/>
          <w:szCs w:val="22"/>
          <w:lang w:val="id-ID"/>
        </w:rPr>
        <w:t>misalnya</w:t>
      </w:r>
      <w:r w:rsidRPr="002F5BEB">
        <w:rPr>
          <w:rFonts w:ascii="Times New Roman" w:hAnsi="Times New Roman"/>
          <w:sz w:val="22"/>
          <w:szCs w:val="22"/>
        </w:rPr>
        <w:t xml:space="preserve"> denyut jantung yang kuat, mimisan, tengang pada bagian tungkai, sakit kepala</w:t>
      </w:r>
      <w:r w:rsidRPr="002F5BEB">
        <w:rPr>
          <w:rFonts w:ascii="Times New Roman" w:hAnsi="Times New Roman"/>
          <w:sz w:val="22"/>
          <w:szCs w:val="22"/>
          <w:lang w:val="id-ID"/>
        </w:rPr>
        <w:t xml:space="preserve">, </w:t>
      </w:r>
      <w:r w:rsidRPr="002F5BEB">
        <w:rPr>
          <w:rFonts w:ascii="Times New Roman" w:hAnsi="Times New Roman"/>
          <w:sz w:val="22"/>
          <w:szCs w:val="22"/>
        </w:rPr>
        <w:t>emosi tidak stabil</w:t>
      </w:r>
      <w:r w:rsidRPr="002F5BEB">
        <w:rPr>
          <w:rFonts w:ascii="Times New Roman" w:hAnsi="Times New Roman"/>
          <w:sz w:val="22"/>
          <w:szCs w:val="22"/>
          <w:lang w:val="id-ID"/>
        </w:rPr>
        <w:t xml:space="preserve"> dan kematian</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Casey","given":"A","non-dropping-particle":"","parse-names":false,"suffix":""},{"dropping-particle":"","family":"Benson","given":"H","non-dropping-particle":"","parse-names":false,"suffix":""}],"id":"ITEM-1","issued":{"date-parts":[["2012"]]},"publisher":"PT.Bhuana Ilmu Populer","publisher-place":"Jakarta","title":"Menurunkan tekanan Darah","type":"book"},"uris":["http://www.mendeley.com/documents/?uuid=21dd7366-8dd4-48ba-8ab1-230715900fe6"]},{"id":"ITEM-2","itemData":{"author":[{"dropping-particle":"","family":"Sinurat","given":"E.R.L","non-dropping-particle":"","parse-names":false,"suffix":""},{"dropping-particle":"","family":"Simamora","given":"M","non-dropping-particle":"","parse-names":false,"suffix":""}],"container-title":"Indonesian Trust Health Journal","id":"ITEM-2","issue":"1","issued":{"date-parts":[["2019"]]},"title":"Pengaruh Jus Semangka Terhadap Map (Mean Arteri Pressure) Pada Lansia Penderita Hipertensi Di Wilayah KerjaPuskesmas Binjai Estate","type":"article-journal","volume":"2"},"uris":["http://www.mendeley.com/documents/?uuid=72c391cb-b7c7-467e-bd4e-fcafed02d2cf"]}],"mendeley":{"formattedCitation":"&lt;span style=\"baseline\"&gt;(8,9)&lt;/span&gt;","plainTextFormattedCitation":"(8,9)","previouslyFormattedCitation":"&lt;span style=\"baseline\"&gt;(8,9)&lt;/span&gt;"},"properties":{"noteIndex":0},"schema":"https://github.com/citation-style-language/schema/raw/master/csl-citation.json"}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(8,9)</w:t>
      </w:r>
      <w:r w:rsidR="00D51240" w:rsidRPr="002F5BEB">
        <w:rPr>
          <w:rFonts w:ascii="Times New Roman" w:hAnsi="Times New Roman"/>
          <w:sz w:val="22"/>
          <w:szCs w:val="22"/>
        </w:rPr>
        <w:fldChar w:fldCharType="end"/>
      </w:r>
      <w:r w:rsidRPr="002F5BEB">
        <w:rPr>
          <w:rFonts w:ascii="Times New Roman" w:hAnsi="Times New Roman"/>
          <w:sz w:val="22"/>
          <w:szCs w:val="22"/>
        </w:rPr>
        <w:t>. Menurut Perhimpunan Ahli Kardiovaskular, sebanyak 9,4 juta kematian atau 89,6% kematian dalam 1 tahun disebabkan oleh penyakit kardiovaskuler yang bermula dari hipertensi</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{"citationItems":[{"id":"ITEM-1","itemData":{"author":[{"dropping-particle":"","family":"Iin","given":"K","non-dropping-particle":"","parse-names":false,"suffix":""}],"container-title":"Jurnal Kesehatan Tanjung Pura","id":"ITEM-1","issue":"1","issued":{"date-parts":[["2018"]]},"page":"87-92","title":"Pengaruh pemberian jus semangka terhadap penurunan tekanan darah pada pasien hipertensi di muara jarak","type":"article-journal","volume":"1"},"uris":["http://www.mendeley.com/documents/?uuid=0a99b006-cae2-4e3e-91fb-ea6b30ec473e"]}],"mendeley":{"formattedCitation":"&lt;span style=\"baseline\"&gt;(10)&lt;/span&gt;","plainTextFormattedCitation":"(10)","previouslyFormattedCitation":"&lt;span style=\"baseline\"&gt;(10)&lt;/span&gt;"},"properties":{"noteIndex":0},"schema":"https://github.com/citation-style-language/schema/raw/master/csl-citation.json"}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(10)</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p>
    <w:p w:rsidR="00F500A6" w:rsidRPr="002F5BEB" w:rsidRDefault="0068125E">
      <w:pPr>
        <w:ind w:right="48" w:firstLine="567"/>
        <w:jc w:val="both"/>
        <w:rPr>
          <w:rFonts w:ascii="Times New Roman" w:hAnsi="Times New Roman"/>
          <w:sz w:val="22"/>
          <w:szCs w:val="22"/>
        </w:rPr>
      </w:pPr>
      <w:r w:rsidRPr="002F5BEB">
        <w:rPr>
          <w:rFonts w:ascii="Times New Roman" w:hAnsi="Times New Roman"/>
          <w:sz w:val="22"/>
          <w:szCs w:val="22"/>
          <w:lang w:val="id-ID"/>
        </w:rPr>
        <w:t>Secara universal penyakit h</w:t>
      </w:r>
      <w:r w:rsidRPr="002F5BEB">
        <w:rPr>
          <w:rFonts w:ascii="Times New Roman" w:hAnsi="Times New Roman"/>
          <w:sz w:val="22"/>
          <w:szCs w:val="22"/>
        </w:rPr>
        <w:t xml:space="preserve">ipertensi  dapat ditangani dengan  secara </w:t>
      </w:r>
      <w:r w:rsidRPr="002F5BEB">
        <w:rPr>
          <w:rFonts w:ascii="Times New Roman" w:hAnsi="Times New Roman"/>
          <w:sz w:val="22"/>
          <w:szCs w:val="22"/>
          <w:lang w:val="id-ID"/>
        </w:rPr>
        <w:t>non</w:t>
      </w:r>
      <w:r w:rsidRPr="002F5BEB">
        <w:rPr>
          <w:rFonts w:ascii="Times New Roman" w:hAnsi="Times New Roman"/>
          <w:sz w:val="22"/>
          <w:szCs w:val="22"/>
        </w:rPr>
        <w:t>farmakologi dan farmakologi</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{"citationItems":[{"id":"ITEM-1","itemData":{"author":[{"dropping-particle":"","family":"Medika","given":"T. B","non-dropping-particle":"","parse-names":false,"suffix":""}],"id":"ITEM-1","issued":{"date-parts":[["2017"]]},"publisher":"Bumi Medika","publisher-place":"Jakarta","title":"Berdamai dengan Hipertensi","type":"book"},"uris":["http://www.mendeley.com/documents/?uuid=564817fa-3067-471b-9e5b-3dd21c5f16f8"]}],"mendeley":{"formattedCitation":"&lt;span style=\"baseline\"&gt;(11)&lt;/span&gt;","plainTextFormattedCitation":"(11)","previouslyFormattedCitation":"&lt;span style=\"baseline\"&gt;(11)&lt;/span&gt;"},"properties":{"noteIndex":0},"schema":"https://github.com/citation-style-language/schema/raw/master/csl-citation.json"}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(11)</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Pananganan hipertensi dengan pendekatan non farmakologi adalah penanganan hipertensi yang dilakukan tanpa </w:t>
      </w:r>
      <w:r w:rsidRPr="002F5BEB">
        <w:rPr>
          <w:rFonts w:ascii="Times New Roman" w:hAnsi="Times New Roman"/>
          <w:sz w:val="22"/>
          <w:szCs w:val="22"/>
          <w:lang w:val="id-ID"/>
        </w:rPr>
        <w:t xml:space="preserve">menggunakan </w:t>
      </w:r>
      <w:r w:rsidRPr="002F5BEB">
        <w:rPr>
          <w:rFonts w:ascii="Times New Roman" w:hAnsi="Times New Roman"/>
          <w:sz w:val="22"/>
          <w:szCs w:val="22"/>
        </w:rPr>
        <w:t xml:space="preserve">obat-obatan </w:t>
      </w:r>
      <w:r w:rsidRPr="002F5BEB">
        <w:rPr>
          <w:rFonts w:ascii="Times New Roman" w:hAnsi="Times New Roman"/>
          <w:sz w:val="22"/>
          <w:szCs w:val="22"/>
          <w:lang w:val="id-ID"/>
        </w:rPr>
        <w:t xml:space="preserve">kimia </w:t>
      </w:r>
      <w:r w:rsidRPr="002F5BEB">
        <w:rPr>
          <w:rFonts w:ascii="Times New Roman" w:hAnsi="Times New Roman"/>
          <w:sz w:val="22"/>
          <w:szCs w:val="22"/>
        </w:rPr>
        <w:t>seperti jus mentimun, jus belimbing dan terapi jus semangka</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{"citationItems":[{"id":"ITEM-1","itemData":{"author":[{"dropping-particle":"","family":"Wade","given":"C","non-dropping-particle":"","parse-names":false,"suffix":""}],"id":"ITEM-1","issued":{"date-parts":[["2016"]]},"publisher":"Nuansa Cendikia","publisher-place":"Bandung","title":"Mengatasi Hipertensi","type":"book"},"uris":["http://www.mendeley.com/documents/?uuid=30d06b58-66b0-44ff-a298-4dfae19f82eb"]}],"mendeley":{"formattedCitation":"&lt;span style=\"baseline\"&gt;(12)&lt;/span&gt;","plainTextFormattedCitation":"(12)","previouslyFormattedCitation":"&lt;span style=\"baseline\"&gt;(12)&lt;/span&gt;"},"properties":{"noteIndex":0},"schema":"https://github.com/citation-style-language/schema/raw/master/csl-citation.json"}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(12)</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p>
    <w:p w:rsidR="00F500A6" w:rsidRPr="002F5BEB" w:rsidRDefault="0068125E">
      <w:pPr>
        <w:ind w:right="48" w:firstLine="567"/>
        <w:jc w:val="both"/>
        <w:rPr>
          <w:rFonts w:ascii="Times New Roman" w:hAnsi="Times New Roman"/>
          <w:sz w:val="22"/>
          <w:szCs w:val="22"/>
        </w:rPr>
      </w:pPr>
      <w:r w:rsidRPr="002F5BEB">
        <w:rPr>
          <w:rFonts w:ascii="Times New Roman" w:hAnsi="Times New Roman"/>
          <w:sz w:val="22"/>
          <w:szCs w:val="22"/>
        </w:rPr>
        <w:t>Terapi jus semangka merupakan suatu prosedur penanganan hipertensi dengan memanfaatkan daging semangka matang yang dihaluskan  tanpa biji</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{"citationItems":[{"id":"ITEM-1","itemData":{"author":[{"dropping-particle":"","family":"Elisa","given":"","non-dropping-particle":"","parse-names":false,"suffix":""}],"id":"ITEM-1","issued":{"date-parts":[["2015"]]},"publisher":"Niaga Swadaya","publisher-place":"Bandung","title":"Bebas Hipertensi dengan Jus","type":"book"},"uris":["http://www.mendeley.com/documents/?uuid=851356d6-a871-4fe0-919e-eaf416268549"]}],"mendeley":{"formattedCitation":"&lt;span style=\"baseline\"&gt;(13)&lt;/span&gt;","plainTextFormattedCitation":"(13)","previouslyFormattedCitation":"&lt;span style=\"baseline\"&gt;(13)&lt;/span&gt;"},"properties":{"noteIndex":0},"schema":"https://github.com/citation-style-language/schema/raw/master/csl-citation.json"}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(13)</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Semangka dapat memberi efek antihipertensi karena kandungan potassium, betakaroten dan kalium </w:t>
      </w:r>
      <w:r w:rsidRPr="002F5BEB">
        <w:rPr>
          <w:rFonts w:ascii="Times New Roman" w:hAnsi="Times New Roman"/>
          <w:sz w:val="22"/>
          <w:szCs w:val="22"/>
          <w:lang w:val="id-ID"/>
        </w:rPr>
        <w:t>yang berfungsi dalam menurunkan</w:t>
      </w:r>
      <w:r w:rsidRPr="002F5BEB">
        <w:rPr>
          <w:rFonts w:ascii="Times New Roman" w:hAnsi="Times New Roman"/>
          <w:sz w:val="22"/>
          <w:szCs w:val="22"/>
        </w:rPr>
        <w:t xml:space="preserve"> resistensi perifer, </w:t>
      </w:r>
      <w:r w:rsidRPr="002F5BEB">
        <w:rPr>
          <w:rFonts w:ascii="Times New Roman" w:hAnsi="Times New Roman"/>
          <w:sz w:val="22"/>
          <w:szCs w:val="22"/>
          <w:lang w:val="id-ID"/>
        </w:rPr>
        <w:t>me</w:t>
      </w:r>
      <w:r w:rsidRPr="002F5BEB">
        <w:rPr>
          <w:rFonts w:ascii="Times New Roman" w:hAnsi="Times New Roman"/>
          <w:sz w:val="22"/>
          <w:szCs w:val="22"/>
        </w:rPr>
        <w:t xml:space="preserve">ningkatkan curah jantung, </w:t>
      </w:r>
      <w:r w:rsidRPr="002F5BEB">
        <w:rPr>
          <w:rFonts w:ascii="Times New Roman" w:hAnsi="Times New Roman"/>
          <w:sz w:val="22"/>
          <w:szCs w:val="22"/>
          <w:lang w:val="id-ID"/>
        </w:rPr>
        <w:t>m</w:t>
      </w:r>
      <w:r w:rsidRPr="002F5BEB">
        <w:rPr>
          <w:rFonts w:ascii="Times New Roman" w:hAnsi="Times New Roman"/>
          <w:sz w:val="22"/>
          <w:szCs w:val="22"/>
        </w:rPr>
        <w:t>enetralisir tekanan darah dan menguatkan kerja jantung</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Aphrodita","given":"M.","non-dropping-particle":"","parse-names":false,"suffix":""}],"id":"ITEM-1","issued":{"date-parts":[["2016"]]},"publisher":"Katahati","publisher-place":"Yogyakarta","title":"Terapi Jus Buah Dan Sayur","type":"book"},"uris":["http://www.mendeley.com/documents/?uuid=78a8261c-4e6c-442b-9c99-2e69d18ce5be"]},{"id":"ITEM-2","itemData":{"author":[{"dropping-particle":"","family":"Prasetyono","given":"Dwi Sunar. 2012.","non-dropping-particle":"","parse-names":false,"suffix":""}],"id":"ITEM-2","issued":{"date-parts":[["2012"]]},"publisher":"Flash Books","publisher-place":"Yogyakarta","title":"Tanaman Obat Ampuh di sekitar Kita","type":"book"},"uris":["http://www.mendeley.com/documents/?uuid=5f9e3513-df65-4a46-84d1-6d37692d85ae"]}],"mendeley":{"formattedCitation":"&lt;span style=\"baseline\"&gt;(14,15)&lt;/span&gt;","plainTextFormattedCitation":"(14,15)","previouslyFormattedCitation":"&lt;span style=\"baseline\"&gt;(14,15)&lt;/span&gt;"},"properties":{"noteIndex":0},"schema":"https://github.com/citation-style-language/schema/raw/master/csl-citation.json"}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(14,15)</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Buah semangka juga </w:t>
      </w:r>
      <w:r w:rsidRPr="002F5BEB">
        <w:rPr>
          <w:rFonts w:ascii="Times New Roman" w:hAnsi="Times New Roman"/>
          <w:sz w:val="22"/>
          <w:szCs w:val="22"/>
          <w:lang w:val="id-ID"/>
        </w:rPr>
        <w:t xml:space="preserve">memiliki kandungan </w:t>
      </w:r>
      <w:r w:rsidRPr="002F5BEB">
        <w:rPr>
          <w:rFonts w:ascii="Times New Roman" w:hAnsi="Times New Roman"/>
          <w:i/>
          <w:sz w:val="22"/>
          <w:szCs w:val="22"/>
        </w:rPr>
        <w:t>L-arginine</w:t>
      </w:r>
      <w:r w:rsidRPr="002F5BEB">
        <w:rPr>
          <w:rFonts w:ascii="Times New Roman" w:hAnsi="Times New Roman"/>
          <w:sz w:val="22"/>
          <w:szCs w:val="22"/>
          <w:lang w:val="id-ID"/>
        </w:rPr>
        <w:t xml:space="preserve">dan air yang sangat tinggi dan berfungsi dalam mempertahankan kenormalan tekanan darah </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{"citationItems":[{"id":"ITEM-1","itemData":{"author":[{"dropping-particle":"","family":"Astawan","given":"M","non-dropping-particle":"","parse-names":false,"suffix":""}],"id":"ITEM-1","issued":{"date-parts":[["2018"]]},"publisher":"Tiga Serangkai","publisher-place":"Solo","title":"Sehat Bersama Aneka Pangan Alami","type":"book"},"uris":["http://www.mendeley.com/documents/?uuid=dfcf5233-1760-48c5-8819-570144a784aa"]}],"mendeley":{"formattedCitation":"&lt;span style=\"baseline\"&gt;(16)&lt;/span&gt;","plainTextFormattedCitation":"(16)","previouslyFormattedCitation":"&lt;span style=\"baseline\"&gt;(16)&lt;/span&gt;"},"properties":{"noteIndex":0},"schema":"https://github.com/citation-style-language/schema/raw/master/csl-citation.json"}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(16)</w:t>
      </w:r>
      <w:r w:rsidR="00D51240" w:rsidRPr="002F5BEB">
        <w:rPr>
          <w:rFonts w:ascii="Times New Roman" w:hAnsi="Times New Roman"/>
          <w:sz w:val="22"/>
          <w:szCs w:val="22"/>
        </w:rPr>
        <w:fldChar w:fldCharType="end"/>
      </w:r>
      <w:r w:rsidRPr="002F5BEB">
        <w:rPr>
          <w:rFonts w:ascii="Times New Roman" w:hAnsi="Times New Roman"/>
          <w:sz w:val="22"/>
          <w:szCs w:val="22"/>
        </w:rPr>
        <w:t>.</w:t>
      </w:r>
    </w:p>
    <w:p w:rsidR="00F500A6" w:rsidRPr="002F5BEB" w:rsidRDefault="0068125E">
      <w:pPr>
        <w:ind w:right="48" w:firstLine="567"/>
        <w:jc w:val="both"/>
        <w:rPr>
          <w:rFonts w:ascii="Times New Roman" w:hAnsi="Times New Roman"/>
          <w:sz w:val="22"/>
          <w:szCs w:val="22"/>
        </w:rPr>
      </w:pPr>
      <w:r w:rsidRPr="002F5BEB">
        <w:rPr>
          <w:rFonts w:ascii="Times New Roman" w:hAnsi="Times New Roman"/>
          <w:sz w:val="22"/>
          <w:szCs w:val="22"/>
        </w:rPr>
        <w:t>Menurut A</w:t>
      </w:r>
      <w:r w:rsidRPr="002F5BEB">
        <w:rPr>
          <w:rFonts w:ascii="Times New Roman" w:hAnsi="Times New Roman"/>
          <w:sz w:val="22"/>
          <w:szCs w:val="22"/>
          <w:lang w:val="id-ID"/>
        </w:rPr>
        <w:t>n</w:t>
      </w:r>
      <w:r w:rsidRPr="002F5BEB">
        <w:rPr>
          <w:rFonts w:ascii="Times New Roman" w:hAnsi="Times New Roman"/>
          <w:sz w:val="22"/>
          <w:szCs w:val="22"/>
        </w:rPr>
        <w:t xml:space="preserve">driana (2019) kandungan lain dari buah semangka adalah asam amino yang berfungsi dalam meningkatkan fungsi </w:t>
      </w:r>
      <w:r w:rsidRPr="002F5BEB">
        <w:rPr>
          <w:rFonts w:ascii="Times New Roman" w:hAnsi="Times New Roman"/>
          <w:sz w:val="22"/>
          <w:szCs w:val="22"/>
        </w:rPr>
        <w:lastRenderedPageBreak/>
        <w:t xml:space="preserve">arteri, likopen sebagai zat antioksidan, vitamin B6 </w:t>
      </w:r>
      <w:r w:rsidRPr="002F5BEB">
        <w:rPr>
          <w:rFonts w:ascii="Times New Roman" w:hAnsi="Times New Roman"/>
          <w:sz w:val="22"/>
          <w:szCs w:val="22"/>
          <w:lang w:val="id-ID"/>
        </w:rPr>
        <w:t>sebagai anti ansietas</w:t>
      </w:r>
      <w:r w:rsidRPr="002F5BEB">
        <w:rPr>
          <w:rFonts w:ascii="Times New Roman" w:hAnsi="Times New Roman"/>
          <w:sz w:val="22"/>
          <w:szCs w:val="22"/>
        </w:rPr>
        <w:t xml:space="preserve">, vitamin C </w:t>
      </w:r>
      <w:r w:rsidRPr="002F5BEB">
        <w:rPr>
          <w:rFonts w:ascii="Times New Roman" w:hAnsi="Times New Roman"/>
          <w:sz w:val="22"/>
          <w:szCs w:val="22"/>
          <w:lang w:val="id-ID"/>
        </w:rPr>
        <w:t xml:space="preserve">sebagai sumber </w:t>
      </w:r>
      <w:r w:rsidRPr="002F5BEB">
        <w:rPr>
          <w:rFonts w:ascii="Times New Roman" w:hAnsi="Times New Roman"/>
          <w:sz w:val="22"/>
          <w:szCs w:val="22"/>
        </w:rPr>
        <w:t xml:space="preserve">  kekebalan tubuh, </w:t>
      </w:r>
      <w:r w:rsidRPr="002F5BEB">
        <w:rPr>
          <w:rFonts w:ascii="Times New Roman" w:hAnsi="Times New Roman"/>
          <w:sz w:val="22"/>
          <w:szCs w:val="22"/>
          <w:lang w:val="id-ID"/>
        </w:rPr>
        <w:t>dan</w:t>
      </w:r>
      <w:r w:rsidRPr="002F5BEB">
        <w:rPr>
          <w:rFonts w:ascii="Times New Roman" w:hAnsi="Times New Roman"/>
          <w:sz w:val="22"/>
          <w:szCs w:val="22"/>
        </w:rPr>
        <w:t xml:space="preserve"> vitamin A </w:t>
      </w:r>
      <w:r w:rsidRPr="002F5BEB">
        <w:rPr>
          <w:rFonts w:ascii="Times New Roman" w:hAnsi="Times New Roman"/>
          <w:sz w:val="22"/>
          <w:szCs w:val="22"/>
          <w:lang w:val="id-ID"/>
        </w:rPr>
        <w:t>sebagai antiinfeksi dan inflamasi</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{"citationItems":[{"id":"ITEM-1","itemData":{"author":[{"dropping-particle":"","family":"Andriana","given":"D","non-dropping-particle":"","parse-names":false,"suffix":""}],"id":"ITEM-1","issued":{"date-parts":[["2019"]]},"publisher":"Cempaka Putih","publisher-place":"Jakarta","title":"Manfaat Semangka untuk Menurunkan Tekanan Darah Tinggi","type":"book"},"uris":["http://www.mendeley.com/documents/?uuid=44e18089-2366-4b2b-83f6-5913c6faabec"]}],"mendeley":{"formattedCitation":"&lt;span style=\"baseline\"&gt;(17)&lt;/span&gt;","plainTextFormattedCitation":"(17)","previouslyFormattedCitation":"&lt;span style=\"baseline\"&gt;(17)&lt;/span&gt;"},"properties":{"noteIndex":0},"schema":"https://github.com/citation-style-language/schema/raw/master/csl-citation.json"}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(17)</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w:t>
      </w:r>
      <w:r w:rsidRPr="002F5BEB">
        <w:rPr>
          <w:rFonts w:ascii="Times New Roman" w:hAnsi="Times New Roman"/>
          <w:sz w:val="22"/>
          <w:szCs w:val="22"/>
          <w:lang w:val="id-ID"/>
        </w:rPr>
        <w:t>Disamping itu kandungan flavanoid dalam</w:t>
      </w:r>
      <w:r w:rsidRPr="002F5BEB">
        <w:rPr>
          <w:rFonts w:ascii="Times New Roman" w:hAnsi="Times New Roman"/>
          <w:sz w:val="22"/>
          <w:szCs w:val="22"/>
        </w:rPr>
        <w:t xml:space="preserve"> semangka </w:t>
      </w:r>
      <w:r w:rsidRPr="002F5BEB">
        <w:rPr>
          <w:rFonts w:ascii="Times New Roman" w:hAnsi="Times New Roman"/>
          <w:sz w:val="22"/>
          <w:szCs w:val="22"/>
          <w:lang w:val="id-ID"/>
        </w:rPr>
        <w:t>berperan sebgai p</w:t>
      </w:r>
      <w:r w:rsidRPr="002F5BEB">
        <w:rPr>
          <w:rFonts w:ascii="Times New Roman" w:hAnsi="Times New Roman"/>
          <w:sz w:val="22"/>
          <w:szCs w:val="22"/>
        </w:rPr>
        <w:t xml:space="preserve">enghambat aktivitas </w:t>
      </w:r>
      <w:r w:rsidRPr="002F5BEB">
        <w:rPr>
          <w:rFonts w:ascii="Times New Roman" w:hAnsi="Times New Roman"/>
          <w:i/>
          <w:sz w:val="22"/>
          <w:szCs w:val="22"/>
        </w:rPr>
        <w:t>angiotensin converting enzyme</w:t>
      </w:r>
      <w:r w:rsidRPr="002F5BEB">
        <w:rPr>
          <w:rFonts w:ascii="Times New Roman" w:hAnsi="Times New Roman"/>
          <w:sz w:val="22"/>
          <w:szCs w:val="22"/>
        </w:rPr>
        <w:t xml:space="preserve"> (ACE) </w:t>
      </w:r>
      <w:r w:rsidRPr="002F5BEB">
        <w:rPr>
          <w:rFonts w:ascii="Times New Roman" w:hAnsi="Times New Roman"/>
          <w:sz w:val="22"/>
          <w:szCs w:val="22"/>
          <w:lang w:val="id-ID"/>
        </w:rPr>
        <w:t>yang dapatmenibulkan kondisi atrifi pada</w:t>
      </w:r>
      <w:r w:rsidRPr="002F5BEB">
        <w:rPr>
          <w:rFonts w:ascii="Times New Roman" w:hAnsi="Times New Roman"/>
          <w:sz w:val="22"/>
          <w:szCs w:val="22"/>
        </w:rPr>
        <w:t xml:space="preserve"> pembuluh darah</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{"citationItems":[{"id":"ITEM-1","itemData":{"DOI":"10.36565/jab.v8i1.101","ISSN":"2302-8416","abstract":" Hypertension is a condition in which the blood vessels are high (systolic blood pressure ≥140 mmHg and diastolic ≥90 mmHg) persistent. Statistics are 24.7% of Southeast Asia and 23.3% of Indonesians aged 18 and over are hypertensive by 2014. Hypertension Can be minimized by using pharmacology and nonpharmacology therapy, one of which is watermelon juice.The purpose of this study was to determine the effect of watermelon juice on the decrease in blood pressure of hypertensive patients in the work area of Nanggalo Public Health Center. This type of research is Quasi Eksperimen with one group pretest-posttest design. The researcher data was collected on May 2017 in the working area of puskesmas sijunjung with 15 samples taken from purposive sampling technique. Data were analyzed by paired sample t-test. The results of this study obtained p value = 0.00 (p &lt;0.05) indicates that there is a decrease in blood pressure before and after watermelon juice given. So it can be concluded there is the influence of watermelon juice to decrease blood pressure of hypertensive patients in the work area of puskesmas sijunjung sijunjung district. It is expected hypertensive patients to be able to take advantage of watermelon juice as nonfarmakologi therapy to lower blood pressure. From the results of this study can be concluded that watermelon juice can lower blood pressure hypertensive patients, it is hoped hypertensive patients to be able to take advantage of watermelon juice as nonfarmakologi therapy to lower blood pressure.","author":[{"dropping-particle":"","family":"Nurleny","given":"Nurleny","non-dropping-particle":"","parse-names":false,"suffix":""}],"container-title":"Jurnal Akademika Baiturrahim Jambi","id":"ITEM-1","issued":{"date-parts":[["2019"]]},"title":"PENGARUH JUS SEMANGKA TERHADAP PENURUNAN TEKANAN DARAH PADA PENDERITA HIPERTENSI DI WILAYAH KERJA PUSKESMAS NANGGALO","type":"article-journal"},"uris":["http://www.mendeley.com/documents/?uuid=6172ce22-df40-45f3-8a10-769a4be0e62b","http://www.mendeley.com/documents/?uuid=80f1b1bf-3506-4bbc-9db4-4a8a487f3389"]}],"mendeley":{"formattedCitation":"&lt;span style=\"baseline\"&gt;(18)&lt;/span&gt;","plainTextFormattedCitation":"(18)","previouslyFormattedCitation":"&lt;span style=\"baseline\"&gt;(18)&lt;/span&gt;"},"properties":{"noteIndex":0},"schema":"https://github.com/citation-style-language/schema/raw/master/csl-citation.json"}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(18)</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w:t>
      </w:r>
    </w:p>
    <w:p w:rsidR="00F500A6" w:rsidRPr="002F5BEB" w:rsidRDefault="0068125E">
      <w:pPr>
        <w:ind w:right="48" w:firstLine="567"/>
        <w:jc w:val="both"/>
        <w:rPr>
          <w:rFonts w:ascii="Times New Roman" w:hAnsi="Times New Roman"/>
          <w:sz w:val="22"/>
          <w:szCs w:val="22"/>
          <w:lang w:val="id-ID"/>
        </w:rPr>
      </w:pPr>
      <w:r w:rsidRPr="002F5BEB">
        <w:rPr>
          <w:rFonts w:ascii="Times New Roman" w:hAnsi="Times New Roman"/>
          <w:sz w:val="22"/>
          <w:szCs w:val="22"/>
        </w:rPr>
        <w:t>Jus semangka menjadi terapi komplementer dalam penanganan hipertensi dengan banyak kelebihan dibandingkan terapi yang lain</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{"citationItems":[{"id":"ITEM-1","itemData":{"author":[{"dropping-particle":"","family":"Setyawati","given":"","non-dropping-particle":"","parse-names":false,"suffix":""}],"container-title":"Jurnal Ilmiah Keperawatan","id":"ITEM-1","issue":"2","issued":{"date-parts":[["2017"]]},"title":"Pengaruh Pemberian Jus Semangka Terhadap Penurunan Tekanan Darah pada Penderita Hipertensi","type":"article-journal","volume":"3"},"uris":["http://www.mendeley.com/documents/?uuid=3ac533b4-6033-4694-9281-14a1bb47d99c"]}],"mendeley":{"formattedCitation":"&lt;span style=\"baseline\"&gt;(19)&lt;/span&gt;","plainTextFormattedCitation":"(19)","previouslyFormattedCitation":"&lt;span style=\"baseline\"&gt;(19)&lt;/span&gt;"},"properties":{"noteIndex":0},"schema":"https://github.com/citation-style-language/schema/raw/master/csl-citation.json"}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(19)</w:t>
      </w:r>
      <w:r w:rsidR="00D51240" w:rsidRPr="002F5BEB">
        <w:rPr>
          <w:rFonts w:ascii="Times New Roman" w:hAnsi="Times New Roman"/>
          <w:sz w:val="22"/>
          <w:szCs w:val="22"/>
          <w:lang w:val="id-ID"/>
        </w:rPr>
        <w:fldChar w:fldCharType="end"/>
      </w:r>
      <w:r w:rsidRPr="002F5BEB">
        <w:rPr>
          <w:rFonts w:ascii="Times New Roman" w:hAnsi="Times New Roman"/>
          <w:sz w:val="22"/>
          <w:szCs w:val="22"/>
        </w:rPr>
        <w:t>. Beberapa kelebihan tersebut seperti tidak adanya efek samping bagi tubuh manusia, dapat dilakukan secara mandiri, bahan-bahan dasar terapi tidak sulit untuk didapatkan, prosedur yang sangat sederhana atau mudah untuk dilakukan, murah, serta telah dibuktikan melalui berbagai penelitian akan khasiat dan manfaatnya</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{"citationItems":[{"id":"ITEM-1","itemData":{"author":[{"dropping-particle":"","family":"Iin","given":"K","non-dropping-particle":"","parse-names":false,"suffix":""}],"container-title":"Jurnal Kesehatan Tanjung Pura","id":"ITEM-1","issue":"1","issued":{"date-parts":[["2018"]]},"page":"87-92","title":"Pengaruh pemberian jus semangka terhadap penurunan tekanan darah pada pasien hipertensi di muara jarak","type":"article-journal","volume":"1"},"uris":["http://www.mendeley.com/documents/?uuid=0a99b006-cae2-4e3e-91fb-ea6b30ec473e"]},{"id":"ITEM-2","itemData":{"author":[{"dropping-particle":"","family":"Andriana","given":"D","non-dropping-particle":"","parse-names":false,"suffix":""}],"id":"ITEM-2","issued":{"date-parts":[["2019"]]},"publisher":"Cempaka Putih","publisher-place":"Jakarta","title":"Manfaat Semangka untuk Menurunkan Tekanan Darah Tinggi","type":"book"},"uris":["http://www.mendeley.com/documents/?uuid=44e18089-2366-4b2b-83f6-5913c6faabec"]}],"mendeley":{"formattedCitation":"&lt;span style=\"baseline\"&gt;(10,17)&lt;/span&gt;","plainTextFormattedCitation":"(10,17)","previouslyFormattedCitation":"&lt;span style=\"baseline\"&gt;(10,17)&lt;/span&gt;"},"properties":{"noteIndex":0},"schema":"https://github.com/citation-style-language/schema/raw/master/csl-citation.json"}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(10,17)</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p>
    <w:p w:rsidR="00F500A6" w:rsidRPr="002F5BEB" w:rsidRDefault="0068125E">
      <w:pPr>
        <w:ind w:right="48" w:firstLine="567"/>
        <w:jc w:val="both"/>
        <w:rPr>
          <w:rFonts w:ascii="Times New Roman" w:hAnsi="Times New Roman"/>
          <w:sz w:val="22"/>
          <w:szCs w:val="22"/>
        </w:rPr>
      </w:pPr>
      <w:r w:rsidRPr="002F5BEB">
        <w:rPr>
          <w:rFonts w:ascii="Times New Roman" w:hAnsi="Times New Roman"/>
          <w:sz w:val="22"/>
          <w:szCs w:val="22"/>
        </w:rPr>
        <w:t xml:space="preserve">Study pendahuluan di Puskesmas Kulisusu Kabupaten Buton Utara menunjukan bahwajumlah </w:t>
      </w:r>
      <w:r w:rsidRPr="002F5BEB">
        <w:rPr>
          <w:rFonts w:ascii="Times New Roman" w:hAnsi="Times New Roman"/>
          <w:sz w:val="22"/>
          <w:szCs w:val="22"/>
          <w:lang w:val="id-ID"/>
        </w:rPr>
        <w:t>kasus penyakit</w:t>
      </w:r>
      <w:r w:rsidRPr="002F5BEB">
        <w:rPr>
          <w:rFonts w:ascii="Times New Roman" w:hAnsi="Times New Roman"/>
          <w:sz w:val="22"/>
          <w:szCs w:val="22"/>
        </w:rPr>
        <w:t xml:space="preserve"> hipertensi pada tahun 2019 </w:t>
      </w:r>
      <w:r w:rsidRPr="002F5BEB">
        <w:rPr>
          <w:rFonts w:ascii="Times New Roman" w:hAnsi="Times New Roman"/>
          <w:sz w:val="22"/>
          <w:szCs w:val="22"/>
          <w:lang w:val="id-ID"/>
        </w:rPr>
        <w:t>adalah</w:t>
      </w:r>
      <w:r w:rsidRPr="002F5BEB">
        <w:rPr>
          <w:rFonts w:ascii="Times New Roman" w:hAnsi="Times New Roman"/>
          <w:sz w:val="22"/>
          <w:szCs w:val="22"/>
        </w:rPr>
        <w:t xml:space="preserve"> 176 </w:t>
      </w:r>
      <w:r w:rsidRPr="002F5BEB">
        <w:rPr>
          <w:rFonts w:ascii="Times New Roman" w:hAnsi="Times New Roman"/>
          <w:sz w:val="22"/>
          <w:szCs w:val="22"/>
          <w:lang w:val="id-ID"/>
        </w:rPr>
        <w:t>kasus</w:t>
      </w:r>
      <w:r w:rsidRPr="002F5BEB">
        <w:rPr>
          <w:rFonts w:ascii="Times New Roman" w:hAnsi="Times New Roman"/>
          <w:sz w:val="22"/>
          <w:szCs w:val="22"/>
        </w:rPr>
        <w:t xml:space="preserve">, pada tahun 2020 menjadi 928 </w:t>
      </w:r>
      <w:r w:rsidRPr="002F5BEB">
        <w:rPr>
          <w:rFonts w:ascii="Times New Roman" w:hAnsi="Times New Roman"/>
          <w:sz w:val="22"/>
          <w:szCs w:val="22"/>
          <w:lang w:val="id-ID"/>
        </w:rPr>
        <w:t>kasus</w:t>
      </w:r>
      <w:r w:rsidRPr="002F5BEB">
        <w:rPr>
          <w:rFonts w:ascii="Times New Roman" w:hAnsi="Times New Roman"/>
          <w:sz w:val="22"/>
          <w:szCs w:val="22"/>
        </w:rPr>
        <w:t>, dan pada tahun 2021 periode januari-April berjumlah 320 orang dengan rincian pada bulan Januari sebanyak 92 orang, bulan Februari sebanyak 70 orang, bulan Maret sebanyak 99 orang dan bulan April sebanyak 59 orang</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{"citationItems":[{"id":"ITEM-1","itemData":{"author":[{"dropping-particle":"","family":"Puskesmas Kulisusu","given":"","non-dropping-particle":"","parse-names":false,"suffix":""}],"id":"ITEM-1","issued":{"date-parts":[["2021"]]},"publisher":"Puskesmas Kulisusu","publisher-place":"Ereke","title":"Laporan Kejadian Penyakit Puskesmas Kulisusu Tahun 2019 Dan Tahun 2020","type":"book"},"uris":["http://www.mendeley.com/documents/?uuid=b695568a-8744-45d8-b1d3-bcf4fad4f1e4"]}],"mendeley":{"formattedCitation":"&lt;span style=\"baseline\"&gt;(20)&lt;/span&gt;","plainTextFormattedCitation":"(20)","previouslyFormattedCitation":"&lt;span style=\"baseline\"&gt;(20)&lt;/span&gt;"},"properties":{"noteIndex":0},"schema":"https://github.com/citation-style-language/schema/raw/master/csl-citation.json"}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(20)</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Hasil wawancara terhadap 3 orang perawat dan 6 orang </w:t>
      </w:r>
      <w:r w:rsidRPr="002F5BEB">
        <w:rPr>
          <w:rFonts w:ascii="Times New Roman" w:hAnsi="Times New Roman"/>
          <w:sz w:val="22"/>
          <w:szCs w:val="22"/>
          <w:lang w:val="id-ID"/>
        </w:rPr>
        <w:t>pasien</w:t>
      </w:r>
      <w:r w:rsidRPr="002F5BEB">
        <w:rPr>
          <w:rFonts w:ascii="Times New Roman" w:hAnsi="Times New Roman"/>
          <w:sz w:val="22"/>
          <w:szCs w:val="22"/>
        </w:rPr>
        <w:t xml:space="preserve"> hipertensi di Wilayah Kerja Puskesmas Kulisusu </w:t>
      </w:r>
      <w:r w:rsidRPr="002F5BEB">
        <w:rPr>
          <w:rFonts w:ascii="Times New Roman" w:hAnsi="Times New Roman"/>
          <w:sz w:val="22"/>
          <w:szCs w:val="22"/>
          <w:lang w:val="id-ID"/>
        </w:rPr>
        <w:t>mengambarkan</w:t>
      </w:r>
      <w:r w:rsidRPr="002F5BEB">
        <w:rPr>
          <w:rFonts w:ascii="Times New Roman" w:hAnsi="Times New Roman"/>
          <w:sz w:val="22"/>
          <w:szCs w:val="22"/>
        </w:rPr>
        <w:t xml:space="preserve"> bahwa, mereka tidak pernah menggunakan jus semangka sebagai salah satu cara dalam menurunkan tekanan darah, akan tetapi mereka hanya menggunakan obat anti hipertensi seperti </w:t>
      </w:r>
      <w:r w:rsidRPr="002F5BEB">
        <w:rPr>
          <w:rFonts w:ascii="Times New Roman" w:hAnsi="Times New Roman"/>
          <w:i/>
          <w:sz w:val="22"/>
          <w:szCs w:val="22"/>
        </w:rPr>
        <w:t>catropil</w:t>
      </w:r>
      <w:r w:rsidRPr="002F5BEB">
        <w:rPr>
          <w:rFonts w:ascii="Times New Roman" w:hAnsi="Times New Roman"/>
          <w:sz w:val="22"/>
          <w:szCs w:val="22"/>
        </w:rPr>
        <w:t xml:space="preserve">. </w:t>
      </w:r>
    </w:p>
    <w:p w:rsidR="00D80A61" w:rsidRPr="00D80A61" w:rsidRDefault="00D80A61">
      <w:pPr>
        <w:ind w:right="362"/>
        <w:jc w:val="both"/>
        <w:rPr>
          <w:rFonts w:ascii="Times New Roman" w:eastAsia="Arial Unicode MS" w:hAnsi="Times New Roman"/>
          <w:b/>
          <w:sz w:val="22"/>
          <w:szCs w:val="22"/>
          <w:lang w:val="en-ID"/>
        </w:rPr>
      </w:pPr>
    </w:p>
    <w:p w:rsidR="00F500A6" w:rsidRPr="002F5BEB" w:rsidRDefault="0068125E">
      <w:pPr>
        <w:ind w:right="362"/>
        <w:jc w:val="both"/>
        <w:rPr>
          <w:rFonts w:ascii="Times New Roman" w:eastAsia="Arial Unicode MS" w:hAnsi="Times New Roman"/>
          <w:b/>
          <w:sz w:val="22"/>
          <w:szCs w:val="22"/>
          <w:lang w:val="id-ID"/>
        </w:rPr>
      </w:pPr>
      <w:r w:rsidRPr="002F5BEB">
        <w:rPr>
          <w:rFonts w:ascii="Times New Roman" w:eastAsia="Arial Unicode MS" w:hAnsi="Times New Roman"/>
          <w:b/>
          <w:sz w:val="22"/>
          <w:szCs w:val="22"/>
          <w:lang w:val="id-ID"/>
        </w:rPr>
        <w:t>Metode Penelitian</w:t>
      </w:r>
    </w:p>
    <w:p w:rsidR="00F500A6" w:rsidRPr="002F5BEB" w:rsidRDefault="0068125E">
      <w:pPr>
        <w:jc w:val="both"/>
        <w:rPr>
          <w:rFonts w:ascii="Times New Roman" w:hAnsi="Times New Roman"/>
          <w:sz w:val="22"/>
          <w:szCs w:val="22"/>
          <w:lang w:val="id-ID"/>
        </w:rPr>
      </w:pPr>
      <w:r w:rsidRPr="002F5BEB">
        <w:rPr>
          <w:rFonts w:ascii="Times New Roman" w:hAnsi="Times New Roman"/>
          <w:sz w:val="22"/>
          <w:szCs w:val="22"/>
          <w:lang w:val="id-ID"/>
        </w:rPr>
        <w:t>Metode</w:t>
      </w:r>
      <w:r w:rsidRPr="002F5BEB">
        <w:rPr>
          <w:rFonts w:ascii="Times New Roman" w:hAnsi="Times New Roman"/>
          <w:sz w:val="22"/>
          <w:szCs w:val="22"/>
        </w:rPr>
        <w:t xml:space="preserve"> penelitian </w:t>
      </w:r>
      <w:r w:rsidRPr="002F5BEB">
        <w:rPr>
          <w:rFonts w:ascii="Times New Roman" w:hAnsi="Times New Roman"/>
          <w:sz w:val="22"/>
          <w:szCs w:val="22"/>
          <w:lang w:val="id-ID"/>
        </w:rPr>
        <w:t>yang digunakan adalah metode</w:t>
      </w:r>
      <w:r w:rsidRPr="002F5BEB">
        <w:rPr>
          <w:rFonts w:ascii="Times New Roman" w:hAnsi="Times New Roman"/>
          <w:sz w:val="22"/>
          <w:szCs w:val="22"/>
        </w:rPr>
        <w:t xml:space="preserve"> pra eksperimen</w:t>
      </w:r>
      <w:r w:rsidRPr="002F5BEB">
        <w:rPr>
          <w:rFonts w:ascii="Times New Roman" w:hAnsi="Times New Roman"/>
          <w:i/>
          <w:sz w:val="22"/>
          <w:szCs w:val="22"/>
        </w:rPr>
        <w:t>one-grup pre-post test design.</w:t>
      </w:r>
      <w:r w:rsidRPr="002F5BEB">
        <w:rPr>
          <w:rFonts w:ascii="Times New Roman" w:hAnsi="Times New Roman"/>
          <w:sz w:val="22"/>
          <w:szCs w:val="22"/>
        </w:rPr>
        <w:t xml:space="preserve">Populasi </w:t>
      </w:r>
      <w:r w:rsidRPr="002F5BEB">
        <w:rPr>
          <w:rFonts w:ascii="Times New Roman" w:hAnsi="Times New Roman"/>
          <w:sz w:val="22"/>
          <w:szCs w:val="22"/>
          <w:lang w:val="id-ID"/>
        </w:rPr>
        <w:t xml:space="preserve">dalam </w:t>
      </w:r>
      <w:r w:rsidRPr="002F5BEB">
        <w:rPr>
          <w:rFonts w:ascii="Times New Roman" w:hAnsi="Times New Roman"/>
          <w:sz w:val="22"/>
          <w:szCs w:val="22"/>
        </w:rPr>
        <w:t xml:space="preserve">penelitian </w:t>
      </w:r>
      <w:r w:rsidRPr="002F5BEB">
        <w:rPr>
          <w:rFonts w:ascii="Times New Roman" w:hAnsi="Times New Roman"/>
          <w:sz w:val="22"/>
          <w:szCs w:val="22"/>
          <w:lang w:val="id-ID"/>
        </w:rPr>
        <w:t xml:space="preserve">ini </w:t>
      </w:r>
      <w:r w:rsidRPr="002F5BEB">
        <w:rPr>
          <w:rFonts w:ascii="Times New Roman" w:hAnsi="Times New Roman"/>
          <w:sz w:val="22"/>
          <w:szCs w:val="22"/>
        </w:rPr>
        <w:t xml:space="preserve">adalah seluruh </w:t>
      </w:r>
      <w:r w:rsidRPr="002F5BEB">
        <w:rPr>
          <w:rFonts w:ascii="Times New Roman" w:hAnsi="Times New Roman"/>
          <w:sz w:val="22"/>
          <w:szCs w:val="22"/>
          <w:lang w:val="id-ID"/>
        </w:rPr>
        <w:t>masyarakat yang terdiognosa</w:t>
      </w:r>
      <w:r w:rsidRPr="002F5BEB">
        <w:rPr>
          <w:rFonts w:ascii="Times New Roman" w:hAnsi="Times New Roman"/>
          <w:sz w:val="22"/>
          <w:szCs w:val="22"/>
        </w:rPr>
        <w:t xml:space="preserve"> hipertensi di wilayah kerja Puskesmas Kulisusu </w:t>
      </w:r>
      <w:r w:rsidRPr="002F5BEB">
        <w:rPr>
          <w:rFonts w:ascii="Times New Roman" w:hAnsi="Times New Roman"/>
          <w:sz w:val="22"/>
          <w:szCs w:val="22"/>
          <w:lang w:val="id-ID"/>
        </w:rPr>
        <w:t xml:space="preserve">pada </w:t>
      </w:r>
      <w:r w:rsidRPr="002F5BEB">
        <w:rPr>
          <w:rFonts w:ascii="Times New Roman" w:hAnsi="Times New Roman"/>
          <w:sz w:val="22"/>
          <w:szCs w:val="22"/>
        </w:rPr>
        <w:t xml:space="preserve">bulan April </w:t>
      </w:r>
      <w:r w:rsidRPr="002F5BEB">
        <w:rPr>
          <w:rFonts w:ascii="Times New Roman" w:hAnsi="Times New Roman"/>
          <w:sz w:val="22"/>
          <w:szCs w:val="22"/>
          <w:lang w:val="id-ID"/>
        </w:rPr>
        <w:t xml:space="preserve">2021 </w:t>
      </w:r>
      <w:r w:rsidRPr="002F5BEB">
        <w:rPr>
          <w:rFonts w:ascii="Times New Roman" w:hAnsi="Times New Roman"/>
          <w:sz w:val="22"/>
          <w:szCs w:val="22"/>
        </w:rPr>
        <w:t>yakni</w:t>
      </w:r>
      <w:r w:rsidRPr="002F5BEB">
        <w:rPr>
          <w:rFonts w:ascii="Times New Roman" w:hAnsi="Times New Roman"/>
          <w:sz w:val="22"/>
          <w:szCs w:val="22"/>
          <w:lang w:val="id-ID"/>
        </w:rPr>
        <w:t xml:space="preserve"> sebesar</w:t>
      </w:r>
      <w:r w:rsidRPr="002F5BEB">
        <w:rPr>
          <w:rFonts w:ascii="Times New Roman" w:hAnsi="Times New Roman"/>
          <w:sz w:val="22"/>
          <w:szCs w:val="22"/>
        </w:rPr>
        <w:t xml:space="preserve"> 59 orang</w:t>
      </w:r>
      <w:r w:rsidRPr="002F5BEB">
        <w:rPr>
          <w:rFonts w:ascii="Times New Roman" w:hAnsi="Times New Roman"/>
          <w:sz w:val="22"/>
          <w:szCs w:val="22"/>
          <w:lang w:val="id-ID"/>
        </w:rPr>
        <w:t>,</w:t>
      </w:r>
      <w:r w:rsidRPr="002F5BEB">
        <w:rPr>
          <w:rFonts w:ascii="Times New Roman" w:hAnsi="Times New Roman"/>
          <w:sz w:val="22"/>
          <w:szCs w:val="22"/>
        </w:rPr>
        <w:t xml:space="preserve"> dengan </w:t>
      </w:r>
      <w:r w:rsidRPr="002F5BEB">
        <w:rPr>
          <w:rFonts w:ascii="Times New Roman" w:eastAsia="SimSun" w:hAnsi="Times New Roman"/>
          <w:lang w:val="id-ID"/>
        </w:rPr>
        <w:t>s</w:t>
      </w:r>
      <w:r w:rsidRPr="002F5BEB">
        <w:rPr>
          <w:rFonts w:ascii="Times New Roman" w:eastAsia="SimSun" w:hAnsi="Times New Roman"/>
        </w:rPr>
        <w:t xml:space="preserve">ampel penelitian </w:t>
      </w:r>
      <w:r w:rsidRPr="002F5BEB">
        <w:rPr>
          <w:rFonts w:ascii="Times New Roman" w:eastAsia="SimSun" w:hAnsi="Times New Roman"/>
          <w:lang w:val="id-ID"/>
        </w:rPr>
        <w:t>sebanyak</w:t>
      </w:r>
      <w:r w:rsidRPr="002F5BEB">
        <w:rPr>
          <w:rFonts w:ascii="Times New Roman" w:eastAsia="SimSun" w:hAnsi="Times New Roman"/>
        </w:rPr>
        <w:t xml:space="preserve"> 25 orangyang </w:t>
      </w:r>
      <w:r w:rsidRPr="002F5BEB">
        <w:rPr>
          <w:rFonts w:ascii="Times New Roman" w:eastAsia="SimSun" w:hAnsi="Times New Roman"/>
          <w:lang w:val="id-ID"/>
        </w:rPr>
        <w:t xml:space="preserve">diperoleh melalui penggunaan </w:t>
      </w:r>
      <w:r w:rsidRPr="002F5BEB">
        <w:rPr>
          <w:rFonts w:ascii="Times New Roman" w:eastAsia="SimSun" w:hAnsi="Times New Roman"/>
        </w:rPr>
        <w:t xml:space="preserve">teknik </w:t>
      </w:r>
      <w:r w:rsidRPr="002F5BEB">
        <w:rPr>
          <w:rFonts w:ascii="Times New Roman" w:hAnsi="Times New Roman"/>
          <w:i/>
        </w:rPr>
        <w:t>purposive sampling</w:t>
      </w:r>
      <w:r w:rsidRPr="002F5BEB">
        <w:rPr>
          <w:rFonts w:ascii="Times New Roman" w:hAnsi="Times New Roman"/>
          <w:sz w:val="22"/>
          <w:szCs w:val="22"/>
        </w:rPr>
        <w:t xml:space="preserve">. </w:t>
      </w:r>
      <w:r w:rsidRPr="002F5BEB">
        <w:rPr>
          <w:rFonts w:ascii="Times New Roman" w:hAnsi="Times New Roman"/>
          <w:sz w:val="22"/>
          <w:szCs w:val="22"/>
          <w:lang w:val="id-ID"/>
        </w:rPr>
        <w:t>Instrumen penelitian yang berupa</w:t>
      </w:r>
      <w:r w:rsidRPr="002F5BEB">
        <w:rPr>
          <w:rFonts w:ascii="Times New Roman" w:hAnsi="Times New Roman"/>
        </w:rPr>
        <w:t>tensimeter digital merek Amron</w:t>
      </w:r>
      <w:r w:rsidRPr="002F5BEB">
        <w:rPr>
          <w:rFonts w:ascii="Times New Roman" w:hAnsi="Times New Roman"/>
          <w:sz w:val="22"/>
          <w:szCs w:val="22"/>
          <w:lang w:val="id-ID"/>
        </w:rPr>
        <w:t xml:space="preserve">, serta </w:t>
      </w:r>
      <w:r w:rsidRPr="002F5BEB">
        <w:rPr>
          <w:rFonts w:ascii="Times New Roman" w:hAnsi="Times New Roman"/>
          <w:sz w:val="22"/>
          <w:szCs w:val="22"/>
        </w:rPr>
        <w:t>250 gram daging semangka matang yang dibuang bijinya</w:t>
      </w:r>
      <w:r w:rsidRPr="002F5BEB">
        <w:rPr>
          <w:rFonts w:ascii="Times New Roman" w:hAnsi="Times New Roman"/>
          <w:sz w:val="22"/>
          <w:szCs w:val="22"/>
          <w:lang w:val="id-ID"/>
        </w:rPr>
        <w:t xml:space="preserve"> dan diblender halus untuk (untuk satu kali </w:t>
      </w:r>
      <w:r w:rsidRPr="002F5BEB">
        <w:rPr>
          <w:rFonts w:ascii="Times New Roman" w:hAnsi="Times New Roman"/>
          <w:sz w:val="22"/>
          <w:szCs w:val="22"/>
          <w:lang w:val="id-ID"/>
        </w:rPr>
        <w:lastRenderedPageBreak/>
        <w:t>terapi)</w:t>
      </w:r>
      <w:r w:rsidRPr="002F5BEB">
        <w:rPr>
          <w:rFonts w:ascii="Times New Roman" w:hAnsi="Times New Roman"/>
          <w:sz w:val="22"/>
          <w:szCs w:val="22"/>
        </w:rPr>
        <w:t>.</w:t>
      </w:r>
      <w:r w:rsidRPr="002F5BEB">
        <w:rPr>
          <w:rFonts w:ascii="Times New Roman" w:hAnsi="Times New Roman"/>
          <w:sz w:val="22"/>
          <w:szCs w:val="22"/>
          <w:lang w:val="id-ID"/>
        </w:rPr>
        <w:t xml:space="preserve">Terapi jus semangka diberikan setiap sore hari dan selama tujuh hari berturut-turut. </w:t>
      </w:r>
      <w:r w:rsidRPr="002F5BEB">
        <w:rPr>
          <w:rFonts w:ascii="Times New Roman" w:hAnsi="Times New Roman"/>
          <w:sz w:val="22"/>
          <w:szCs w:val="22"/>
        </w:rPr>
        <w:t xml:space="preserve">Analisa data univariat dilakukan </w:t>
      </w:r>
      <w:r w:rsidRPr="002F5BEB">
        <w:rPr>
          <w:rFonts w:ascii="Times New Roman" w:hAnsi="Times New Roman"/>
          <w:sz w:val="22"/>
          <w:szCs w:val="22"/>
          <w:lang w:val="id-ID"/>
        </w:rPr>
        <w:t>dengan menentukan</w:t>
      </w:r>
      <w:r w:rsidRPr="002F5BEB">
        <w:rPr>
          <w:rFonts w:ascii="Times New Roman" w:hAnsi="Times New Roman"/>
          <w:sz w:val="22"/>
          <w:szCs w:val="22"/>
        </w:rPr>
        <w:t xml:space="preserve"> persentase dan proporsi variabel penelitian</w:t>
      </w:r>
      <w:r w:rsidRPr="002F5BEB">
        <w:rPr>
          <w:rFonts w:ascii="Times New Roman" w:hAnsi="Times New Roman"/>
          <w:sz w:val="22"/>
          <w:szCs w:val="22"/>
          <w:lang w:val="id-ID"/>
        </w:rPr>
        <w:t xml:space="preserve">, sedangkan </w:t>
      </w:r>
      <w:r w:rsidRPr="002F5BEB">
        <w:rPr>
          <w:rFonts w:ascii="Times New Roman" w:hAnsi="Times New Roman"/>
          <w:sz w:val="22"/>
          <w:szCs w:val="22"/>
        </w:rPr>
        <w:t xml:space="preserve">analisis bivariat menggunakan uji </w:t>
      </w:r>
      <w:r w:rsidRPr="002F5BEB">
        <w:rPr>
          <w:rFonts w:ascii="Times New Roman" w:hAnsi="Times New Roman"/>
          <w:sz w:val="22"/>
          <w:szCs w:val="22"/>
          <w:lang w:val="id-ID"/>
        </w:rPr>
        <w:t xml:space="preserve">statistik </w:t>
      </w:r>
      <w:r w:rsidRPr="002F5BEB">
        <w:rPr>
          <w:rFonts w:ascii="Times New Roman" w:hAnsi="Times New Roman"/>
          <w:i/>
          <w:spacing w:val="-3"/>
          <w:sz w:val="22"/>
          <w:szCs w:val="22"/>
        </w:rPr>
        <w:t>W</w:t>
      </w:r>
      <w:r w:rsidRPr="002F5BEB">
        <w:rPr>
          <w:rFonts w:ascii="Times New Roman" w:hAnsi="Times New Roman"/>
          <w:i/>
          <w:sz w:val="22"/>
          <w:szCs w:val="22"/>
        </w:rPr>
        <w:t>i</w:t>
      </w:r>
      <w:r w:rsidRPr="002F5BEB">
        <w:rPr>
          <w:rFonts w:ascii="Times New Roman" w:hAnsi="Times New Roman"/>
          <w:i/>
          <w:spacing w:val="1"/>
          <w:sz w:val="22"/>
          <w:szCs w:val="22"/>
        </w:rPr>
        <w:t>l</w:t>
      </w:r>
      <w:r w:rsidRPr="002F5BEB">
        <w:rPr>
          <w:rFonts w:ascii="Times New Roman" w:hAnsi="Times New Roman"/>
          <w:i/>
          <w:spacing w:val="-1"/>
          <w:sz w:val="22"/>
          <w:szCs w:val="22"/>
        </w:rPr>
        <w:t>c</w:t>
      </w:r>
      <w:r w:rsidRPr="002F5BEB">
        <w:rPr>
          <w:rFonts w:ascii="Times New Roman" w:hAnsi="Times New Roman"/>
          <w:i/>
          <w:sz w:val="22"/>
          <w:szCs w:val="22"/>
        </w:rPr>
        <w:t>o</w:t>
      </w:r>
      <w:r w:rsidRPr="002F5BEB">
        <w:rPr>
          <w:rFonts w:ascii="Times New Roman" w:hAnsi="Times New Roman"/>
          <w:i/>
          <w:spacing w:val="-1"/>
          <w:sz w:val="22"/>
          <w:szCs w:val="22"/>
        </w:rPr>
        <w:t>x</w:t>
      </w:r>
      <w:r w:rsidRPr="002F5BEB">
        <w:rPr>
          <w:rFonts w:ascii="Times New Roman" w:hAnsi="Times New Roman"/>
          <w:i/>
          <w:sz w:val="22"/>
          <w:szCs w:val="22"/>
        </w:rPr>
        <w:t>on</w:t>
      </w:r>
      <w:r w:rsidR="00D51240" w:rsidRPr="002F5BEB">
        <w:rPr>
          <w:rFonts w:ascii="Times New Roman" w:hAnsi="Times New Roman"/>
          <w:i/>
          <w:sz w:val="22"/>
          <w:szCs w:val="22"/>
        </w:rPr>
        <w:fldChar w:fldCharType="begin" w:fldLock="1"/>
      </w:r>
      <w:r w:rsidRPr="002F5BEB">
        <w:rPr>
          <w:rFonts w:ascii="Times New Roman" w:hAnsi="Times New Roman"/>
          <w:i/>
          <w:sz w:val="22"/>
          <w:szCs w:val="22"/>
        </w:rPr>
        <w:instrText>ADDIN CSL_CITATION {"citationItems":[{"id":"ITEM-1","itemData":{"DOI":"10.1164/rccm.200409-1267OC","ISBN":"979-8433-64-0","ISSN":"1073-449X","PMID":"15640361","abstract":"BACKGROUND Konzo is an irreversible upper-motor neuron disorder affecting children dependent on bitter cassava for food. Although the neuroepidemiology of konzo is well characterized, we report the first neuropsychological findings. METHOD Children with konzo in the Democratic Republic of Congo (mean age 8.7 years) were compared with children without konzo (mean age 9.1 years) on the Kaufman Assessment Battery for Children, second edition (KABC-II), and the Bruininks-Oseretsky Test of Motor Proficiency, second edition (BOT-2). Both groups were also compared with normative KABC measures from earlier studies in a nearby nonkonzo region. RESULTS Using a Kruskal-Wallis test, children with konzo did worse on the KABC-II simultaneous processing (visual-spatial analysis) (K [1] = 8.78, P = .003) and mental processing index (MPI) (K [1] = 4.56, P = .03) than children without konzo. Both konzo and nonkonzo groups had poorer KABC sequential processing (memory) and MPI relative to the normative group from a nonkonzo region (K [2] = 75.55, P &lt; .001). Children with konzo were lower on BOT-2 total (K [1] = 83.26, P &lt; .001). KABC-II MPI and BOT-2 total were predictive of konzo status in a binary logistic regression model: odds ratio = 1.41, P &lt; .013; 95% confidence interval 1.13-1.69. CONCLUSIONS Motor proficiency is dramatically affected, and both children with and without konzo have impaired neurocognition compared with control children from a nonoutbreak area. This may evidence a subclinical neurocognitive form of the disease, extending the human burden of konzo with dramatic public health implications.","author":[{"dropping-particle":"","family":"Sugiyono","given":"","non-dropping-particle":"","parse-names":false,"suffix":""}],"container-title":"Bandung: Alfabeta","id":"ITEM-1","issued":{"date-parts":[["2017"]]},"title":"Metodologi Penelitian Kuantitatif Kualitatif dan R &amp; D","type":"book"},"uris":["http://www.mendeley.com/documents/?uuid=f9057df3-3a4b-40fa-bea2-b6daf901410f","http://www.mendeley.com/documents/?uuid=925df2a0-6803-4897-8415-1807beb1704e"]}],"mendeley":{"formattedCitation":"&lt;span style=\"baseline\"&gt;(21)&lt;/span&gt;","plainTextFormattedCitation":"(21)","previouslyFormattedCitation":"&lt;span style=\"baseline\"&gt;(21)&lt;/span&gt;"},"properties":{"noteIndex":0},"schema":"https://github.com/citation-style-language/schema/raw/master/csl-citation.json"}</w:instrText>
      </w:r>
      <w:r w:rsidR="00D51240" w:rsidRPr="002F5BEB">
        <w:rPr>
          <w:rFonts w:ascii="Times New Roman" w:hAnsi="Times New Roman"/>
          <w:i/>
          <w:sz w:val="22"/>
          <w:szCs w:val="22"/>
        </w:rPr>
        <w:fldChar w:fldCharType="end"/>
      </w:r>
      <w:r w:rsidRPr="002F5BEB">
        <w:rPr>
          <w:rFonts w:ascii="Times New Roman" w:hAnsi="Times New Roman"/>
          <w:i/>
          <w:sz w:val="22"/>
          <w:szCs w:val="22"/>
          <w:lang w:val="id-ID"/>
        </w:rPr>
        <w:t>.</w:t>
      </w:r>
    </w:p>
    <w:p w:rsidR="00F500A6" w:rsidRPr="002F5BEB" w:rsidRDefault="00F500A6">
      <w:pPr>
        <w:jc w:val="both"/>
        <w:rPr>
          <w:rFonts w:ascii="Times New Roman" w:hAnsi="Times New Roman"/>
          <w:sz w:val="22"/>
          <w:szCs w:val="22"/>
          <w:lang w:val="id-ID"/>
        </w:rPr>
      </w:pPr>
    </w:p>
    <w:p w:rsidR="00EA2EB2" w:rsidRDefault="0068125E" w:rsidP="00EA2EB2">
      <w:pPr>
        <w:ind w:right="362"/>
        <w:jc w:val="both"/>
        <w:rPr>
          <w:rFonts w:ascii="Times New Roman" w:eastAsia="Arial Unicode MS" w:hAnsi="Times New Roman"/>
          <w:b/>
          <w:sz w:val="22"/>
          <w:szCs w:val="22"/>
          <w:lang w:val="en-ID"/>
        </w:rPr>
      </w:pPr>
      <w:r w:rsidRPr="002F5BEB">
        <w:rPr>
          <w:rFonts w:ascii="Times New Roman" w:eastAsia="Arial Unicode MS" w:hAnsi="Times New Roman"/>
          <w:b/>
          <w:sz w:val="22"/>
          <w:szCs w:val="22"/>
          <w:lang w:val="id-ID"/>
        </w:rPr>
        <w:t xml:space="preserve">Hasil </w:t>
      </w:r>
    </w:p>
    <w:p w:rsidR="00F500A6" w:rsidRPr="00EA2EB2" w:rsidRDefault="0068125E" w:rsidP="00EA2EB2">
      <w:pPr>
        <w:ind w:right="362"/>
        <w:jc w:val="both"/>
        <w:rPr>
          <w:rFonts w:ascii="Times New Roman" w:eastAsia="Arial Unicode MS" w:hAnsi="Times New Roman"/>
          <w:sz w:val="22"/>
          <w:lang w:val="id-ID"/>
        </w:rPr>
      </w:pPr>
      <w:r w:rsidRPr="00EA2EB2">
        <w:rPr>
          <w:rFonts w:ascii="Times New Roman" w:eastAsia="Arial Unicode MS" w:hAnsi="Times New Roman"/>
          <w:sz w:val="22"/>
          <w:lang w:val="id-ID"/>
        </w:rPr>
        <w:t>Analisis Univariat</w:t>
      </w:r>
    </w:p>
    <w:p w:rsidR="00F500A6" w:rsidRPr="002F5BEB" w:rsidRDefault="0068125E">
      <w:pPr>
        <w:ind w:left="851" w:hanging="851"/>
        <w:jc w:val="both"/>
        <w:rPr>
          <w:rFonts w:ascii="Times New Roman" w:hAnsi="Times New Roman"/>
          <w:b/>
          <w:sz w:val="22"/>
          <w:szCs w:val="22"/>
          <w:lang w:val="id-ID"/>
        </w:rPr>
      </w:pPr>
      <w:r w:rsidRPr="002F5BEB">
        <w:rPr>
          <w:rFonts w:ascii="Times New Roman" w:hAnsi="Times New Roman"/>
          <w:b/>
          <w:sz w:val="22"/>
          <w:szCs w:val="22"/>
        </w:rPr>
        <w:t xml:space="preserve">Tabel </w:t>
      </w:r>
      <w:r w:rsidRPr="002F5BEB">
        <w:rPr>
          <w:rFonts w:ascii="Times New Roman" w:hAnsi="Times New Roman"/>
          <w:b/>
          <w:sz w:val="22"/>
          <w:szCs w:val="22"/>
          <w:lang w:val="id-ID"/>
        </w:rPr>
        <w:t>1</w:t>
      </w:r>
      <w:r w:rsidRPr="002F5BEB">
        <w:rPr>
          <w:rFonts w:ascii="Times New Roman" w:hAnsi="Times New Roman"/>
          <w:b/>
          <w:sz w:val="22"/>
          <w:szCs w:val="22"/>
        </w:rPr>
        <w:tab/>
        <w:t xml:space="preserve">Distribusi </w:t>
      </w:r>
      <w:r w:rsidRPr="002F5BEB">
        <w:rPr>
          <w:rFonts w:ascii="Times New Roman" w:hAnsi="Times New Roman"/>
          <w:b/>
          <w:sz w:val="22"/>
          <w:szCs w:val="22"/>
          <w:lang w:val="id-ID"/>
        </w:rPr>
        <w:t>frekuensi karakteristik responden penelitian</w:t>
      </w:r>
    </w:p>
    <w:tbl>
      <w:tblPr>
        <w:tblW w:w="4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4"/>
        <w:gridCol w:w="573"/>
        <w:gridCol w:w="1416"/>
      </w:tblGrid>
      <w:tr w:rsidR="00F500A6" w:rsidRPr="002F5BEB">
        <w:trPr>
          <w:trHeight w:val="289"/>
        </w:trPr>
        <w:tc>
          <w:tcPr>
            <w:tcW w:w="2454" w:type="dxa"/>
            <w:tcBorders>
              <w:top w:val="single" w:sz="4" w:space="0" w:color="auto"/>
              <w:left w:val="nil"/>
              <w:bottom w:val="single" w:sz="4" w:space="0" w:color="auto"/>
              <w:right w:val="nil"/>
            </w:tcBorders>
            <w:shd w:val="clear" w:color="auto" w:fill="auto"/>
            <w:vAlign w:val="center"/>
          </w:tcPr>
          <w:p w:rsidR="00F500A6" w:rsidRPr="002F5BEB" w:rsidRDefault="0068125E">
            <w:pPr>
              <w:jc w:val="center"/>
              <w:rPr>
                <w:rFonts w:ascii="Times New Roman" w:hAnsi="Times New Roman"/>
                <w:b/>
                <w:sz w:val="20"/>
                <w:szCs w:val="20"/>
              </w:rPr>
            </w:pPr>
            <w:r w:rsidRPr="002F5BEB">
              <w:rPr>
                <w:rFonts w:ascii="Times New Roman" w:hAnsi="Times New Roman"/>
                <w:b/>
                <w:sz w:val="20"/>
                <w:szCs w:val="20"/>
              </w:rPr>
              <w:t>Karakteristik</w:t>
            </w:r>
          </w:p>
        </w:tc>
        <w:tc>
          <w:tcPr>
            <w:tcW w:w="573" w:type="dxa"/>
            <w:tcBorders>
              <w:top w:val="single" w:sz="4" w:space="0" w:color="auto"/>
              <w:left w:val="nil"/>
              <w:bottom w:val="single" w:sz="4" w:space="0" w:color="auto"/>
              <w:right w:val="nil"/>
            </w:tcBorders>
            <w:shd w:val="clear" w:color="auto" w:fill="auto"/>
            <w:vAlign w:val="center"/>
          </w:tcPr>
          <w:p w:rsidR="00F500A6" w:rsidRPr="002F5BEB" w:rsidRDefault="0068125E">
            <w:pPr>
              <w:ind w:left="-108" w:right="-108"/>
              <w:jc w:val="center"/>
              <w:rPr>
                <w:rFonts w:ascii="Times New Roman" w:hAnsi="Times New Roman"/>
                <w:b/>
                <w:sz w:val="20"/>
                <w:szCs w:val="20"/>
                <w:lang w:val="id-ID"/>
              </w:rPr>
            </w:pPr>
            <w:r w:rsidRPr="002F5BEB">
              <w:rPr>
                <w:rFonts w:ascii="Times New Roman" w:hAnsi="Times New Roman"/>
                <w:b/>
                <w:sz w:val="20"/>
                <w:szCs w:val="20"/>
                <w:lang w:val="id-ID"/>
              </w:rPr>
              <w:t>Mean</w:t>
            </w:r>
          </w:p>
        </w:tc>
        <w:tc>
          <w:tcPr>
            <w:tcW w:w="1416" w:type="dxa"/>
            <w:tcBorders>
              <w:top w:val="single" w:sz="4" w:space="0" w:color="auto"/>
              <w:left w:val="nil"/>
              <w:bottom w:val="single" w:sz="4" w:space="0" w:color="auto"/>
              <w:right w:val="nil"/>
            </w:tcBorders>
            <w:shd w:val="clear" w:color="auto" w:fill="auto"/>
            <w:vAlign w:val="center"/>
          </w:tcPr>
          <w:p w:rsidR="00F500A6" w:rsidRPr="002F5BEB" w:rsidRDefault="0068125E">
            <w:pPr>
              <w:ind w:left="-108" w:right="-108"/>
              <w:jc w:val="center"/>
              <w:rPr>
                <w:rFonts w:ascii="Times New Roman" w:hAnsi="Times New Roman"/>
                <w:b/>
                <w:sz w:val="20"/>
                <w:szCs w:val="20"/>
                <w:lang w:val="id-ID"/>
              </w:rPr>
            </w:pPr>
            <w:r w:rsidRPr="002F5BEB">
              <w:rPr>
                <w:rFonts w:ascii="Times New Roman" w:hAnsi="Times New Roman"/>
                <w:b/>
                <w:sz w:val="20"/>
                <w:szCs w:val="20"/>
                <w:lang w:val="id-ID"/>
              </w:rPr>
              <w:t>Standar Deviasi</w:t>
            </w:r>
          </w:p>
        </w:tc>
      </w:tr>
      <w:tr w:rsidR="00F500A6" w:rsidRPr="002F5BEB">
        <w:trPr>
          <w:trHeight w:val="289"/>
        </w:trPr>
        <w:tc>
          <w:tcPr>
            <w:tcW w:w="2454" w:type="dxa"/>
            <w:tcBorders>
              <w:top w:val="single" w:sz="4" w:space="0" w:color="auto"/>
              <w:left w:val="nil"/>
              <w:bottom w:val="single" w:sz="4" w:space="0" w:color="auto"/>
              <w:right w:val="nil"/>
            </w:tcBorders>
            <w:shd w:val="clear" w:color="auto" w:fill="auto"/>
            <w:vAlign w:val="center"/>
          </w:tcPr>
          <w:p w:rsidR="00F500A6" w:rsidRPr="002F5BEB" w:rsidRDefault="0068125E">
            <w:pPr>
              <w:jc w:val="both"/>
              <w:rPr>
                <w:rFonts w:ascii="Times New Roman" w:hAnsi="Times New Roman"/>
                <w:b/>
                <w:sz w:val="20"/>
                <w:szCs w:val="20"/>
                <w:lang w:val="id-ID"/>
              </w:rPr>
            </w:pPr>
            <w:r w:rsidRPr="002F5BEB">
              <w:rPr>
                <w:rFonts w:ascii="Times New Roman" w:hAnsi="Times New Roman"/>
                <w:b/>
                <w:sz w:val="20"/>
                <w:szCs w:val="20"/>
              </w:rPr>
              <w:t>Umur</w:t>
            </w:r>
          </w:p>
        </w:tc>
        <w:tc>
          <w:tcPr>
            <w:tcW w:w="573" w:type="dxa"/>
            <w:tcBorders>
              <w:top w:val="single" w:sz="4" w:space="0" w:color="auto"/>
              <w:left w:val="nil"/>
              <w:bottom w:val="single" w:sz="4" w:space="0" w:color="auto"/>
              <w:right w:val="nil"/>
            </w:tcBorders>
            <w:shd w:val="clear" w:color="auto" w:fill="auto"/>
            <w:vAlign w:val="center"/>
          </w:tcPr>
          <w:p w:rsidR="00F500A6" w:rsidRPr="002F5BEB" w:rsidRDefault="0068125E">
            <w:pPr>
              <w:jc w:val="center"/>
              <w:rPr>
                <w:rFonts w:ascii="Times New Roman" w:hAnsi="Times New Roman"/>
                <w:sz w:val="20"/>
                <w:szCs w:val="20"/>
                <w:lang w:val="id-ID"/>
              </w:rPr>
            </w:pPr>
            <w:r w:rsidRPr="002F5BEB">
              <w:rPr>
                <w:rFonts w:ascii="Times New Roman" w:hAnsi="Times New Roman"/>
                <w:sz w:val="20"/>
                <w:szCs w:val="20"/>
                <w:lang w:val="id-ID"/>
              </w:rPr>
              <w:t>51,7</w:t>
            </w:r>
          </w:p>
        </w:tc>
        <w:tc>
          <w:tcPr>
            <w:tcW w:w="1416" w:type="dxa"/>
            <w:tcBorders>
              <w:top w:val="single" w:sz="4" w:space="0" w:color="auto"/>
              <w:left w:val="nil"/>
              <w:bottom w:val="single" w:sz="4" w:space="0" w:color="auto"/>
              <w:right w:val="nil"/>
            </w:tcBorders>
            <w:shd w:val="clear" w:color="auto" w:fill="auto"/>
          </w:tcPr>
          <w:p w:rsidR="00F500A6" w:rsidRPr="002F5BEB" w:rsidRDefault="0068125E">
            <w:pPr>
              <w:ind w:left="-108" w:right="-108"/>
              <w:jc w:val="center"/>
              <w:rPr>
                <w:rFonts w:ascii="Times New Roman" w:hAnsi="Times New Roman"/>
                <w:sz w:val="20"/>
                <w:szCs w:val="20"/>
                <w:lang w:val="id-ID"/>
              </w:rPr>
            </w:pPr>
            <w:r w:rsidRPr="002F5BEB">
              <w:rPr>
                <w:rFonts w:ascii="Times New Roman" w:hAnsi="Times New Roman"/>
                <w:sz w:val="20"/>
                <w:szCs w:val="20"/>
                <w:lang w:val="id-ID"/>
              </w:rPr>
              <w:t>7,8</w:t>
            </w:r>
          </w:p>
        </w:tc>
      </w:tr>
      <w:tr w:rsidR="00F500A6" w:rsidRPr="002F5BEB">
        <w:trPr>
          <w:trHeight w:val="289"/>
        </w:trPr>
        <w:tc>
          <w:tcPr>
            <w:tcW w:w="2454" w:type="dxa"/>
            <w:tcBorders>
              <w:top w:val="single" w:sz="4" w:space="0" w:color="auto"/>
              <w:left w:val="nil"/>
              <w:bottom w:val="single" w:sz="4" w:space="0" w:color="auto"/>
              <w:right w:val="nil"/>
            </w:tcBorders>
            <w:shd w:val="clear" w:color="auto" w:fill="auto"/>
            <w:vAlign w:val="center"/>
          </w:tcPr>
          <w:p w:rsidR="00F500A6" w:rsidRPr="002F5BEB" w:rsidRDefault="00F500A6">
            <w:pPr>
              <w:jc w:val="both"/>
              <w:rPr>
                <w:rFonts w:ascii="Times New Roman" w:hAnsi="Times New Roman"/>
                <w:b/>
                <w:sz w:val="20"/>
                <w:szCs w:val="20"/>
              </w:rPr>
            </w:pPr>
          </w:p>
        </w:tc>
        <w:tc>
          <w:tcPr>
            <w:tcW w:w="573" w:type="dxa"/>
            <w:tcBorders>
              <w:top w:val="single" w:sz="4" w:space="0" w:color="auto"/>
              <w:left w:val="nil"/>
              <w:bottom w:val="single" w:sz="4" w:space="0" w:color="auto"/>
              <w:right w:val="nil"/>
            </w:tcBorders>
            <w:shd w:val="clear" w:color="auto" w:fill="auto"/>
            <w:vAlign w:val="center"/>
          </w:tcPr>
          <w:p w:rsidR="00F500A6" w:rsidRPr="000567B4" w:rsidRDefault="000567B4">
            <w:pPr>
              <w:jc w:val="center"/>
              <w:rPr>
                <w:rFonts w:ascii="Times New Roman" w:hAnsi="Times New Roman"/>
                <w:b/>
                <w:sz w:val="20"/>
                <w:szCs w:val="20"/>
                <w:lang w:val="en-ID"/>
              </w:rPr>
            </w:pPr>
            <w:r>
              <w:rPr>
                <w:rFonts w:ascii="Times New Roman" w:hAnsi="Times New Roman"/>
                <w:b/>
                <w:sz w:val="20"/>
                <w:szCs w:val="20"/>
                <w:lang w:val="en-ID"/>
              </w:rPr>
              <w:t>n</w:t>
            </w:r>
          </w:p>
        </w:tc>
        <w:tc>
          <w:tcPr>
            <w:tcW w:w="1416" w:type="dxa"/>
            <w:tcBorders>
              <w:top w:val="single" w:sz="4" w:space="0" w:color="auto"/>
              <w:left w:val="nil"/>
              <w:bottom w:val="single" w:sz="4" w:space="0" w:color="auto"/>
              <w:right w:val="nil"/>
            </w:tcBorders>
            <w:shd w:val="clear" w:color="auto" w:fill="auto"/>
          </w:tcPr>
          <w:p w:rsidR="00F500A6" w:rsidRPr="002F5BEB" w:rsidRDefault="0068125E">
            <w:pPr>
              <w:jc w:val="center"/>
              <w:rPr>
                <w:rFonts w:ascii="Times New Roman" w:hAnsi="Times New Roman"/>
                <w:b/>
                <w:sz w:val="20"/>
                <w:szCs w:val="20"/>
              </w:rPr>
            </w:pPr>
            <w:r w:rsidRPr="002F5BEB">
              <w:rPr>
                <w:rFonts w:ascii="Times New Roman" w:hAnsi="Times New Roman"/>
                <w:b/>
                <w:sz w:val="20"/>
                <w:szCs w:val="20"/>
              </w:rPr>
              <w:t>%</w:t>
            </w:r>
          </w:p>
        </w:tc>
      </w:tr>
      <w:tr w:rsidR="00F500A6" w:rsidRPr="002F5BEB">
        <w:tc>
          <w:tcPr>
            <w:tcW w:w="2454" w:type="dxa"/>
            <w:tcBorders>
              <w:top w:val="single" w:sz="4" w:space="0" w:color="auto"/>
              <w:left w:val="nil"/>
              <w:bottom w:val="single" w:sz="4" w:space="0" w:color="auto"/>
              <w:right w:val="nil"/>
            </w:tcBorders>
            <w:shd w:val="clear" w:color="auto" w:fill="auto"/>
            <w:vAlign w:val="center"/>
          </w:tcPr>
          <w:p w:rsidR="00F500A6" w:rsidRPr="002F5BEB" w:rsidRDefault="0068125E">
            <w:pPr>
              <w:jc w:val="both"/>
              <w:rPr>
                <w:rFonts w:ascii="Times New Roman" w:hAnsi="Times New Roman"/>
                <w:b/>
                <w:sz w:val="20"/>
                <w:szCs w:val="20"/>
                <w:lang w:val="id-ID"/>
              </w:rPr>
            </w:pPr>
            <w:r w:rsidRPr="002F5BEB">
              <w:rPr>
                <w:rFonts w:ascii="Times New Roman" w:hAnsi="Times New Roman"/>
                <w:b/>
                <w:sz w:val="20"/>
                <w:szCs w:val="20"/>
                <w:lang w:val="id-ID"/>
              </w:rPr>
              <w:t>Jenis Kelamin</w:t>
            </w:r>
          </w:p>
          <w:p w:rsidR="00F500A6" w:rsidRPr="002F5BEB" w:rsidRDefault="0068125E">
            <w:pPr>
              <w:tabs>
                <w:tab w:val="left" w:pos="0"/>
              </w:tabs>
              <w:jc w:val="both"/>
              <w:rPr>
                <w:rFonts w:ascii="Times New Roman" w:hAnsi="Times New Roman"/>
                <w:sz w:val="20"/>
                <w:szCs w:val="20"/>
                <w:lang w:val="id-ID"/>
              </w:rPr>
            </w:pPr>
            <w:r w:rsidRPr="002F5BEB">
              <w:rPr>
                <w:rFonts w:ascii="Times New Roman" w:hAnsi="Times New Roman"/>
                <w:sz w:val="20"/>
                <w:szCs w:val="20"/>
                <w:lang w:val="id-ID"/>
              </w:rPr>
              <w:t>Pria</w:t>
            </w:r>
          </w:p>
          <w:p w:rsidR="00F500A6" w:rsidRPr="002F5BEB" w:rsidRDefault="0068125E">
            <w:pPr>
              <w:tabs>
                <w:tab w:val="left" w:pos="0"/>
              </w:tabs>
              <w:jc w:val="both"/>
              <w:rPr>
                <w:rFonts w:ascii="Times New Roman" w:hAnsi="Times New Roman"/>
                <w:sz w:val="20"/>
                <w:szCs w:val="20"/>
                <w:lang w:val="id-ID"/>
              </w:rPr>
            </w:pPr>
            <w:r w:rsidRPr="002F5BEB">
              <w:rPr>
                <w:rFonts w:ascii="Times New Roman" w:hAnsi="Times New Roman"/>
                <w:sz w:val="20"/>
                <w:szCs w:val="20"/>
                <w:lang w:val="id-ID"/>
              </w:rPr>
              <w:t>Wanita</w:t>
            </w:r>
          </w:p>
        </w:tc>
        <w:tc>
          <w:tcPr>
            <w:tcW w:w="573" w:type="dxa"/>
            <w:tcBorders>
              <w:top w:val="single" w:sz="4" w:space="0" w:color="auto"/>
              <w:left w:val="nil"/>
              <w:bottom w:val="single" w:sz="4" w:space="0" w:color="auto"/>
              <w:right w:val="nil"/>
            </w:tcBorders>
            <w:shd w:val="clear" w:color="auto" w:fill="auto"/>
          </w:tcPr>
          <w:p w:rsidR="00F500A6" w:rsidRPr="002F5BEB" w:rsidRDefault="00F500A6">
            <w:pPr>
              <w:ind w:left="60" w:right="60"/>
              <w:jc w:val="center"/>
              <w:rPr>
                <w:rFonts w:ascii="Times New Roman" w:hAnsi="Times New Roman"/>
                <w:sz w:val="20"/>
                <w:szCs w:val="20"/>
              </w:rPr>
            </w:pP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5</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20</w:t>
            </w:r>
          </w:p>
        </w:tc>
        <w:tc>
          <w:tcPr>
            <w:tcW w:w="1416" w:type="dxa"/>
            <w:tcBorders>
              <w:top w:val="single" w:sz="4" w:space="0" w:color="auto"/>
              <w:left w:val="nil"/>
              <w:bottom w:val="single" w:sz="4" w:space="0" w:color="auto"/>
              <w:right w:val="nil"/>
            </w:tcBorders>
            <w:shd w:val="clear" w:color="auto" w:fill="auto"/>
          </w:tcPr>
          <w:p w:rsidR="00F500A6" w:rsidRPr="002F5BEB" w:rsidRDefault="00F500A6">
            <w:pPr>
              <w:ind w:left="60" w:right="60"/>
              <w:jc w:val="center"/>
              <w:rPr>
                <w:rFonts w:ascii="Times New Roman" w:hAnsi="Times New Roman"/>
                <w:sz w:val="20"/>
                <w:szCs w:val="20"/>
              </w:rPr>
            </w:pP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20.0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80.0</w:t>
            </w:r>
          </w:p>
        </w:tc>
      </w:tr>
      <w:tr w:rsidR="00F500A6" w:rsidRPr="002F5BEB">
        <w:tc>
          <w:tcPr>
            <w:tcW w:w="2454" w:type="dxa"/>
            <w:tcBorders>
              <w:top w:val="single" w:sz="4" w:space="0" w:color="auto"/>
              <w:left w:val="nil"/>
              <w:bottom w:val="single" w:sz="4" w:space="0" w:color="auto"/>
              <w:right w:val="nil"/>
            </w:tcBorders>
            <w:shd w:val="clear" w:color="auto" w:fill="auto"/>
            <w:vAlign w:val="center"/>
          </w:tcPr>
          <w:p w:rsidR="00F500A6" w:rsidRPr="002F5BEB" w:rsidRDefault="0068125E">
            <w:pPr>
              <w:jc w:val="both"/>
              <w:rPr>
                <w:rFonts w:ascii="Times New Roman" w:hAnsi="Times New Roman"/>
                <w:b/>
                <w:sz w:val="20"/>
                <w:szCs w:val="20"/>
                <w:lang w:val="id-ID"/>
              </w:rPr>
            </w:pPr>
            <w:r w:rsidRPr="002F5BEB">
              <w:rPr>
                <w:rFonts w:ascii="Times New Roman" w:hAnsi="Times New Roman"/>
                <w:b/>
                <w:sz w:val="20"/>
                <w:szCs w:val="20"/>
              </w:rPr>
              <w:t>Pek</w:t>
            </w:r>
            <w:r w:rsidRPr="002F5BEB">
              <w:rPr>
                <w:rFonts w:ascii="Times New Roman" w:hAnsi="Times New Roman"/>
                <w:b/>
                <w:sz w:val="20"/>
                <w:szCs w:val="20"/>
                <w:lang w:val="id-ID"/>
              </w:rPr>
              <w:t>ndidikan</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Sekolah Dasar</w:t>
            </w:r>
          </w:p>
          <w:p w:rsidR="00F500A6" w:rsidRPr="002F5BEB" w:rsidRDefault="0068125E">
            <w:pPr>
              <w:ind w:rightChars="-67" w:right="-161"/>
              <w:jc w:val="both"/>
              <w:rPr>
                <w:rFonts w:ascii="Times New Roman" w:hAnsi="Times New Roman"/>
                <w:sz w:val="20"/>
                <w:szCs w:val="20"/>
                <w:lang w:val="id-ID"/>
              </w:rPr>
            </w:pPr>
            <w:r w:rsidRPr="002F5BEB">
              <w:rPr>
                <w:rFonts w:ascii="Times New Roman" w:hAnsi="Times New Roman"/>
                <w:sz w:val="20"/>
                <w:szCs w:val="20"/>
                <w:lang w:val="id-ID"/>
              </w:rPr>
              <w:t>Sekolah Menengah Pertama</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Sekolah Menengah Atas</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Sarjana (S1)</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Magister (S2)</w:t>
            </w:r>
          </w:p>
        </w:tc>
        <w:tc>
          <w:tcPr>
            <w:tcW w:w="573" w:type="dxa"/>
            <w:tcBorders>
              <w:top w:val="single" w:sz="4" w:space="0" w:color="auto"/>
              <w:left w:val="nil"/>
              <w:bottom w:val="single" w:sz="4" w:space="0" w:color="auto"/>
              <w:right w:val="nil"/>
            </w:tcBorders>
            <w:shd w:val="clear" w:color="auto" w:fill="auto"/>
          </w:tcPr>
          <w:p w:rsidR="00F500A6" w:rsidRPr="002F5BEB" w:rsidRDefault="00F500A6">
            <w:pPr>
              <w:ind w:left="60" w:right="60"/>
              <w:jc w:val="center"/>
              <w:rPr>
                <w:rFonts w:ascii="Times New Roman" w:hAnsi="Times New Roman"/>
                <w:sz w:val="20"/>
                <w:szCs w:val="20"/>
              </w:rPr>
            </w:pP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5</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3</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11</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5</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w:t>
            </w:r>
          </w:p>
        </w:tc>
        <w:tc>
          <w:tcPr>
            <w:tcW w:w="1416" w:type="dxa"/>
            <w:tcBorders>
              <w:top w:val="single" w:sz="4" w:space="0" w:color="auto"/>
              <w:left w:val="nil"/>
              <w:bottom w:val="single" w:sz="4" w:space="0" w:color="auto"/>
              <w:right w:val="nil"/>
            </w:tcBorders>
            <w:shd w:val="clear" w:color="auto" w:fill="auto"/>
          </w:tcPr>
          <w:p w:rsidR="00F500A6" w:rsidRPr="002F5BEB" w:rsidRDefault="00F500A6">
            <w:pPr>
              <w:ind w:left="60" w:right="60"/>
              <w:jc w:val="center"/>
              <w:rPr>
                <w:rFonts w:ascii="Times New Roman" w:hAnsi="Times New Roman"/>
                <w:sz w:val="20"/>
                <w:szCs w:val="20"/>
              </w:rPr>
            </w:pP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20.0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12.0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44.0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20.0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4.0</w:t>
            </w:r>
          </w:p>
        </w:tc>
      </w:tr>
      <w:tr w:rsidR="00F500A6" w:rsidRPr="002F5BEB">
        <w:tc>
          <w:tcPr>
            <w:tcW w:w="2454" w:type="dxa"/>
            <w:tcBorders>
              <w:top w:val="single" w:sz="4" w:space="0" w:color="auto"/>
              <w:left w:val="nil"/>
              <w:bottom w:val="single" w:sz="4" w:space="0" w:color="auto"/>
              <w:right w:val="nil"/>
            </w:tcBorders>
            <w:shd w:val="clear" w:color="auto" w:fill="auto"/>
            <w:vAlign w:val="center"/>
          </w:tcPr>
          <w:p w:rsidR="00F500A6" w:rsidRPr="002F5BEB" w:rsidRDefault="0068125E">
            <w:pPr>
              <w:jc w:val="both"/>
              <w:rPr>
                <w:rFonts w:ascii="Times New Roman" w:hAnsi="Times New Roman"/>
                <w:b/>
                <w:sz w:val="20"/>
                <w:szCs w:val="20"/>
                <w:lang w:val="id-ID"/>
              </w:rPr>
            </w:pPr>
            <w:r w:rsidRPr="002F5BEB">
              <w:rPr>
                <w:rFonts w:ascii="Times New Roman" w:hAnsi="Times New Roman"/>
                <w:b/>
                <w:sz w:val="20"/>
                <w:szCs w:val="20"/>
                <w:lang w:val="id-ID"/>
              </w:rPr>
              <w:t>Pekerjaan</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Petani</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Nelayan</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Pensiunan PNS</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PNS</w:t>
            </w:r>
          </w:p>
          <w:p w:rsidR="00F500A6" w:rsidRPr="002F5BEB" w:rsidRDefault="0068125E">
            <w:pPr>
              <w:jc w:val="both"/>
              <w:rPr>
                <w:rFonts w:ascii="Times New Roman" w:hAnsi="Times New Roman"/>
                <w:sz w:val="20"/>
                <w:szCs w:val="20"/>
                <w:lang w:val="id-ID"/>
              </w:rPr>
            </w:pPr>
            <w:r w:rsidRPr="002F5BEB">
              <w:rPr>
                <w:rFonts w:ascii="Times New Roman" w:hAnsi="Times New Roman"/>
                <w:sz w:val="20"/>
                <w:szCs w:val="20"/>
                <w:lang w:val="id-ID"/>
              </w:rPr>
              <w:t>Wiraswasta</w:t>
            </w:r>
          </w:p>
          <w:p w:rsidR="00F500A6" w:rsidRPr="002F5BEB" w:rsidRDefault="0068125E">
            <w:pPr>
              <w:ind w:right="-108"/>
              <w:jc w:val="both"/>
              <w:rPr>
                <w:rFonts w:ascii="Times New Roman" w:hAnsi="Times New Roman"/>
                <w:b/>
                <w:sz w:val="20"/>
                <w:szCs w:val="20"/>
              </w:rPr>
            </w:pPr>
            <w:r w:rsidRPr="002F5BEB">
              <w:rPr>
                <w:rFonts w:ascii="Times New Roman" w:hAnsi="Times New Roman"/>
                <w:sz w:val="20"/>
                <w:szCs w:val="20"/>
                <w:lang w:val="id-ID"/>
              </w:rPr>
              <w:t>Ibu Rumah Tangga</w:t>
            </w:r>
          </w:p>
        </w:tc>
        <w:tc>
          <w:tcPr>
            <w:tcW w:w="573" w:type="dxa"/>
            <w:tcBorders>
              <w:top w:val="single" w:sz="4" w:space="0" w:color="auto"/>
              <w:left w:val="nil"/>
              <w:bottom w:val="single" w:sz="4" w:space="0" w:color="auto"/>
              <w:right w:val="nil"/>
            </w:tcBorders>
            <w:shd w:val="clear" w:color="auto" w:fill="auto"/>
          </w:tcPr>
          <w:p w:rsidR="00F500A6" w:rsidRPr="002F5BEB" w:rsidRDefault="00F500A6">
            <w:pPr>
              <w:ind w:left="60" w:right="60"/>
              <w:jc w:val="center"/>
              <w:rPr>
                <w:rFonts w:ascii="Times New Roman" w:hAnsi="Times New Roman"/>
                <w:sz w:val="20"/>
                <w:szCs w:val="20"/>
              </w:rPr>
            </w:pP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5</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3</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3</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3</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10</w:t>
            </w:r>
          </w:p>
        </w:tc>
        <w:tc>
          <w:tcPr>
            <w:tcW w:w="1416" w:type="dxa"/>
            <w:tcBorders>
              <w:top w:val="single" w:sz="4" w:space="0" w:color="auto"/>
              <w:left w:val="nil"/>
              <w:bottom w:val="single" w:sz="4" w:space="0" w:color="auto"/>
              <w:right w:val="nil"/>
            </w:tcBorders>
            <w:shd w:val="clear" w:color="auto" w:fill="auto"/>
          </w:tcPr>
          <w:p w:rsidR="00F500A6" w:rsidRPr="002F5BEB" w:rsidRDefault="00F500A6">
            <w:pPr>
              <w:ind w:left="60" w:right="60"/>
              <w:jc w:val="center"/>
              <w:rPr>
                <w:rFonts w:ascii="Times New Roman" w:hAnsi="Times New Roman"/>
                <w:sz w:val="20"/>
                <w:szCs w:val="20"/>
              </w:rPr>
            </w:pP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20.0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12.0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4.0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12.0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12.0</w:t>
            </w:r>
          </w:p>
          <w:p w:rsidR="00F500A6" w:rsidRPr="002F5BEB" w:rsidRDefault="0068125E">
            <w:pPr>
              <w:ind w:left="60" w:right="60"/>
              <w:jc w:val="center"/>
              <w:rPr>
                <w:rFonts w:ascii="Times New Roman" w:hAnsi="Times New Roman"/>
                <w:sz w:val="20"/>
                <w:szCs w:val="20"/>
              </w:rPr>
            </w:pPr>
            <w:r w:rsidRPr="002F5BEB">
              <w:rPr>
                <w:rFonts w:ascii="Times New Roman" w:hAnsi="Times New Roman"/>
                <w:sz w:val="20"/>
                <w:szCs w:val="20"/>
              </w:rPr>
              <w:t>40.0</w:t>
            </w:r>
          </w:p>
        </w:tc>
      </w:tr>
    </w:tbl>
    <w:p w:rsidR="00F500A6" w:rsidRPr="002F5BEB" w:rsidRDefault="0068125E">
      <w:pPr>
        <w:ind w:firstLine="720"/>
        <w:jc w:val="both"/>
        <w:rPr>
          <w:rFonts w:ascii="Times New Roman" w:hAnsi="Times New Roman"/>
          <w:sz w:val="22"/>
          <w:szCs w:val="22"/>
          <w:lang w:val="id-ID"/>
        </w:rPr>
      </w:pPr>
      <w:r w:rsidRPr="002F5BEB">
        <w:rPr>
          <w:rFonts w:ascii="Times New Roman" w:hAnsi="Times New Roman"/>
          <w:sz w:val="22"/>
          <w:szCs w:val="22"/>
          <w:lang w:val="id-ID"/>
        </w:rPr>
        <w:t>Berdasarkan tabel 1,menggambarkan</w:t>
      </w:r>
      <w:r w:rsidRPr="002F5BEB">
        <w:rPr>
          <w:rFonts w:ascii="Times New Roman" w:hAnsi="Times New Roman"/>
          <w:sz w:val="22"/>
          <w:szCs w:val="22"/>
        </w:rPr>
        <w:t xml:space="preserve"> bahwa</w:t>
      </w:r>
      <w:r w:rsidRPr="002F5BEB">
        <w:rPr>
          <w:rFonts w:ascii="Times New Roman" w:eastAsia="SimSun" w:hAnsi="Times New Roman"/>
          <w:sz w:val="22"/>
          <w:szCs w:val="22"/>
        </w:rPr>
        <w:t xml:space="preserve"> responden </w:t>
      </w:r>
      <w:r w:rsidRPr="002F5BEB">
        <w:rPr>
          <w:rFonts w:ascii="Times New Roman" w:eastAsia="SimSun" w:hAnsi="Times New Roman"/>
          <w:sz w:val="22"/>
          <w:szCs w:val="22"/>
          <w:lang w:val="id-ID"/>
        </w:rPr>
        <w:t xml:space="preserve">penelitian rata-rata memiliki </w:t>
      </w:r>
      <w:r w:rsidRPr="002F5BEB">
        <w:rPr>
          <w:rFonts w:ascii="Times New Roman" w:eastAsia="SimSun" w:hAnsi="Times New Roman"/>
          <w:sz w:val="22"/>
          <w:szCs w:val="22"/>
        </w:rPr>
        <w:t>usia 5</w:t>
      </w:r>
      <w:r w:rsidRPr="002F5BEB">
        <w:rPr>
          <w:rFonts w:ascii="Times New Roman" w:eastAsia="SimSun" w:hAnsi="Times New Roman"/>
          <w:sz w:val="22"/>
          <w:szCs w:val="22"/>
          <w:lang w:val="id-ID"/>
        </w:rPr>
        <w:t>,</w:t>
      </w:r>
      <w:r w:rsidRPr="002F5BEB">
        <w:rPr>
          <w:rFonts w:ascii="Times New Roman" w:eastAsia="SimSun" w:hAnsi="Times New Roman"/>
          <w:sz w:val="22"/>
          <w:szCs w:val="22"/>
        </w:rPr>
        <w:t xml:space="preserve">7 </w:t>
      </w:r>
      <w:r w:rsidRPr="002F5BEB">
        <w:rPr>
          <w:rFonts w:ascii="Times New Roman" w:eastAsia="SimSun" w:hAnsi="Times New Roman"/>
          <w:sz w:val="22"/>
          <w:szCs w:val="22"/>
          <w:lang w:val="id-ID"/>
        </w:rPr>
        <w:t>tahun</w:t>
      </w:r>
      <w:r w:rsidRPr="002F5BEB">
        <w:rPr>
          <w:rFonts w:ascii="Times New Roman" w:eastAsia="SimSun" w:hAnsi="Times New Roman"/>
          <w:sz w:val="22"/>
          <w:szCs w:val="22"/>
        </w:rPr>
        <w:t xml:space="preserve"> dengan standar deviasi</w:t>
      </w:r>
      <w:r w:rsidRPr="002F5BEB">
        <w:rPr>
          <w:rFonts w:ascii="Times New Roman" w:eastAsia="SimSun" w:hAnsi="Times New Roman"/>
          <w:sz w:val="22"/>
          <w:szCs w:val="22"/>
          <w:lang w:val="id-ID"/>
        </w:rPr>
        <w:t>nya sebesar</w:t>
      </w:r>
      <w:r w:rsidRPr="002F5BEB">
        <w:rPr>
          <w:rFonts w:ascii="Times New Roman" w:eastAsia="SimSun" w:hAnsi="Times New Roman"/>
          <w:sz w:val="22"/>
          <w:szCs w:val="22"/>
        </w:rPr>
        <w:t xml:space="preserve"> 7</w:t>
      </w:r>
      <w:r w:rsidRPr="002F5BEB">
        <w:rPr>
          <w:rFonts w:ascii="Times New Roman" w:eastAsia="SimSun" w:hAnsi="Times New Roman"/>
          <w:sz w:val="22"/>
          <w:szCs w:val="22"/>
          <w:lang w:val="id-ID"/>
        </w:rPr>
        <w:t>,</w:t>
      </w:r>
      <w:r w:rsidRPr="002F5BEB">
        <w:rPr>
          <w:rFonts w:ascii="Times New Roman" w:eastAsia="SimSun" w:hAnsi="Times New Roman"/>
          <w:sz w:val="22"/>
          <w:szCs w:val="22"/>
        </w:rPr>
        <w:t>8</w:t>
      </w:r>
      <w:r w:rsidRPr="002F5BEB">
        <w:rPr>
          <w:rFonts w:ascii="Times New Roman" w:eastAsia="SimSun" w:hAnsi="Times New Roman"/>
          <w:sz w:val="22"/>
          <w:szCs w:val="22"/>
          <w:lang w:val="id-ID"/>
        </w:rPr>
        <w:t>, s</w:t>
      </w:r>
      <w:r w:rsidRPr="002F5BEB">
        <w:rPr>
          <w:rFonts w:ascii="Times New Roman" w:hAnsi="Times New Roman"/>
          <w:sz w:val="22"/>
          <w:szCs w:val="22"/>
        </w:rPr>
        <w:t>ebagian besar berjenis kelamin perempuan yaitu 20 orang (80%), berlatar belakang pendidikan SMA yaitu 11 orang (44%), dan bekerja sebagai ibu rumah tangga yaitu 10 orang (40%).</w:t>
      </w:r>
    </w:p>
    <w:p w:rsidR="00F500A6" w:rsidRPr="002F5BEB" w:rsidRDefault="00F500A6">
      <w:pPr>
        <w:ind w:firstLine="720"/>
        <w:jc w:val="both"/>
        <w:rPr>
          <w:rFonts w:ascii="Times New Roman" w:hAnsi="Times New Roman"/>
          <w:sz w:val="22"/>
          <w:szCs w:val="22"/>
          <w:lang w:val="id-ID"/>
        </w:rPr>
      </w:pPr>
    </w:p>
    <w:p w:rsidR="00F500A6" w:rsidRPr="002F5BEB" w:rsidRDefault="0068125E" w:rsidP="00D80A61">
      <w:pPr>
        <w:jc w:val="both"/>
        <w:rPr>
          <w:rFonts w:ascii="Times New Roman" w:hAnsi="Times New Roman"/>
          <w:b/>
          <w:sz w:val="22"/>
          <w:szCs w:val="22"/>
          <w:lang w:val="id-ID"/>
        </w:rPr>
      </w:pPr>
      <w:r w:rsidRPr="002F5BEB">
        <w:rPr>
          <w:rFonts w:ascii="Times New Roman" w:hAnsi="Times New Roman"/>
          <w:b/>
          <w:sz w:val="22"/>
          <w:szCs w:val="22"/>
        </w:rPr>
        <w:t>Tabel</w:t>
      </w:r>
      <w:r w:rsidRPr="002F5BEB">
        <w:rPr>
          <w:rFonts w:ascii="Times New Roman" w:hAnsi="Times New Roman"/>
          <w:b/>
          <w:sz w:val="22"/>
          <w:szCs w:val="22"/>
          <w:lang w:val="id-ID"/>
        </w:rPr>
        <w:t xml:space="preserve"> 2 </w:t>
      </w:r>
      <w:r w:rsidRPr="002F5BEB">
        <w:rPr>
          <w:rFonts w:ascii="Times New Roman" w:hAnsi="Times New Roman"/>
          <w:b/>
          <w:sz w:val="22"/>
          <w:szCs w:val="22"/>
        </w:rPr>
        <w:t xml:space="preserve">Distribusi </w:t>
      </w:r>
      <w:r w:rsidRPr="002F5BEB">
        <w:rPr>
          <w:rFonts w:ascii="Times New Roman" w:hAnsi="Times New Roman"/>
          <w:b/>
          <w:sz w:val="22"/>
          <w:szCs w:val="22"/>
          <w:lang w:val="id-ID"/>
        </w:rPr>
        <w:t>Frekuensi Variabel Penelitian</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18"/>
        <w:gridCol w:w="678"/>
        <w:gridCol w:w="768"/>
        <w:gridCol w:w="680"/>
        <w:gridCol w:w="709"/>
      </w:tblGrid>
      <w:tr w:rsidR="00F500A6" w:rsidRPr="002F5BEB">
        <w:tc>
          <w:tcPr>
            <w:tcW w:w="1418" w:type="dxa"/>
            <w:tcBorders>
              <w:top w:val="single" w:sz="4" w:space="0" w:color="auto"/>
              <w:left w:val="nil"/>
              <w:bottom w:val="single" w:sz="4" w:space="0" w:color="auto"/>
              <w:right w:val="nil"/>
            </w:tcBorders>
            <w:shd w:val="clear" w:color="auto" w:fill="auto"/>
            <w:vAlign w:val="center"/>
          </w:tcPr>
          <w:p w:rsidR="00F500A6" w:rsidRPr="002F5BEB" w:rsidRDefault="0068125E">
            <w:pPr>
              <w:pStyle w:val="ListParagraph"/>
              <w:spacing w:after="0" w:line="240" w:lineRule="auto"/>
              <w:ind w:left="-108"/>
              <w:jc w:val="center"/>
              <w:rPr>
                <w:rFonts w:ascii="Times New Roman" w:hAnsi="Times New Roman"/>
                <w:b/>
                <w:sz w:val="18"/>
                <w:szCs w:val="18"/>
                <w:lang w:val="id-ID"/>
              </w:rPr>
            </w:pPr>
            <w:r w:rsidRPr="002F5BEB">
              <w:rPr>
                <w:rFonts w:ascii="Times New Roman" w:hAnsi="Times New Roman"/>
                <w:b/>
                <w:sz w:val="18"/>
                <w:szCs w:val="18"/>
                <w:lang w:val="id-ID"/>
              </w:rPr>
              <w:t>Variabel Penelitian</w:t>
            </w:r>
          </w:p>
        </w:tc>
        <w:tc>
          <w:tcPr>
            <w:tcW w:w="678" w:type="dxa"/>
            <w:tcBorders>
              <w:top w:val="single" w:sz="4" w:space="0" w:color="auto"/>
              <w:left w:val="nil"/>
              <w:bottom w:val="single" w:sz="4" w:space="0" w:color="auto"/>
              <w:right w:val="nil"/>
            </w:tcBorders>
            <w:shd w:val="clear" w:color="auto" w:fill="auto"/>
            <w:vAlign w:val="center"/>
          </w:tcPr>
          <w:p w:rsidR="00F500A6" w:rsidRPr="002F5BEB" w:rsidRDefault="0068125E">
            <w:pPr>
              <w:pStyle w:val="ListParagraph"/>
              <w:spacing w:after="0" w:line="240" w:lineRule="auto"/>
              <w:ind w:left="0"/>
              <w:jc w:val="center"/>
              <w:rPr>
                <w:rFonts w:ascii="Times New Roman" w:hAnsi="Times New Roman"/>
                <w:b/>
                <w:sz w:val="18"/>
                <w:szCs w:val="18"/>
                <w:lang w:val="id-ID"/>
              </w:rPr>
            </w:pPr>
            <w:r w:rsidRPr="002F5BEB">
              <w:rPr>
                <w:rFonts w:ascii="Times New Roman" w:hAnsi="Times New Roman"/>
                <w:b/>
                <w:sz w:val="18"/>
                <w:szCs w:val="18"/>
                <w:lang w:val="id-ID"/>
              </w:rPr>
              <w:t>Max.</w:t>
            </w:r>
          </w:p>
          <w:p w:rsidR="00F500A6" w:rsidRPr="002F5BEB" w:rsidRDefault="0068125E">
            <w:pPr>
              <w:pStyle w:val="ListParagraph"/>
              <w:spacing w:after="0" w:line="240" w:lineRule="auto"/>
              <w:ind w:left="-108" w:right="-139"/>
              <w:jc w:val="center"/>
              <w:rPr>
                <w:rFonts w:ascii="Times New Roman" w:hAnsi="Times New Roman"/>
                <w:b/>
                <w:sz w:val="18"/>
                <w:szCs w:val="18"/>
                <w:lang w:val="id-ID"/>
              </w:rPr>
            </w:pPr>
            <w:r w:rsidRPr="002F5BEB">
              <w:rPr>
                <w:rFonts w:ascii="Times New Roman" w:hAnsi="Times New Roman"/>
                <w:b/>
                <w:sz w:val="18"/>
                <w:szCs w:val="18"/>
                <w:lang w:val="id-ID"/>
              </w:rPr>
              <w:t>(mmHg)</w:t>
            </w:r>
          </w:p>
        </w:tc>
        <w:tc>
          <w:tcPr>
            <w:tcW w:w="768" w:type="dxa"/>
            <w:tcBorders>
              <w:top w:val="single" w:sz="4" w:space="0" w:color="auto"/>
              <w:left w:val="nil"/>
              <w:bottom w:val="single" w:sz="4" w:space="0" w:color="auto"/>
              <w:right w:val="nil"/>
            </w:tcBorders>
            <w:shd w:val="clear" w:color="auto" w:fill="auto"/>
            <w:vAlign w:val="center"/>
          </w:tcPr>
          <w:p w:rsidR="00F500A6" w:rsidRPr="002F5BEB" w:rsidRDefault="0068125E">
            <w:pPr>
              <w:pStyle w:val="ListParagraph"/>
              <w:spacing w:after="0" w:line="240" w:lineRule="auto"/>
              <w:ind w:left="0"/>
              <w:jc w:val="center"/>
              <w:rPr>
                <w:rFonts w:ascii="Times New Roman" w:hAnsi="Times New Roman"/>
                <w:b/>
                <w:sz w:val="18"/>
                <w:szCs w:val="18"/>
                <w:lang w:val="id-ID"/>
              </w:rPr>
            </w:pPr>
            <w:r w:rsidRPr="002F5BEB">
              <w:rPr>
                <w:rFonts w:ascii="Times New Roman" w:hAnsi="Times New Roman"/>
                <w:b/>
                <w:sz w:val="18"/>
                <w:szCs w:val="18"/>
                <w:lang w:val="id-ID"/>
              </w:rPr>
              <w:t>Min.</w:t>
            </w:r>
          </w:p>
          <w:p w:rsidR="00F500A6" w:rsidRPr="002F5BEB" w:rsidRDefault="0068125E">
            <w:pPr>
              <w:pStyle w:val="ListParagraph"/>
              <w:spacing w:after="0" w:line="240" w:lineRule="auto"/>
              <w:ind w:left="-77" w:right="-80"/>
              <w:jc w:val="center"/>
              <w:rPr>
                <w:rFonts w:ascii="Times New Roman" w:hAnsi="Times New Roman"/>
                <w:b/>
                <w:sz w:val="18"/>
                <w:szCs w:val="18"/>
                <w:lang w:val="id-ID"/>
              </w:rPr>
            </w:pPr>
            <w:r w:rsidRPr="002F5BEB">
              <w:rPr>
                <w:rFonts w:ascii="Times New Roman" w:hAnsi="Times New Roman"/>
                <w:b/>
                <w:sz w:val="18"/>
                <w:szCs w:val="18"/>
                <w:lang w:val="id-ID"/>
              </w:rPr>
              <w:t>(mmHg)</w:t>
            </w:r>
          </w:p>
        </w:tc>
        <w:tc>
          <w:tcPr>
            <w:tcW w:w="680" w:type="dxa"/>
            <w:tcBorders>
              <w:top w:val="single" w:sz="4" w:space="0" w:color="auto"/>
              <w:left w:val="nil"/>
              <w:bottom w:val="single" w:sz="4" w:space="0" w:color="auto"/>
              <w:right w:val="nil"/>
            </w:tcBorders>
            <w:shd w:val="clear" w:color="auto" w:fill="auto"/>
            <w:vAlign w:val="center"/>
          </w:tcPr>
          <w:p w:rsidR="00F500A6" w:rsidRPr="002F5BEB" w:rsidRDefault="0068125E">
            <w:pPr>
              <w:pStyle w:val="ListParagraph"/>
              <w:spacing w:after="0" w:line="240" w:lineRule="auto"/>
              <w:ind w:left="-136" w:right="-108"/>
              <w:jc w:val="center"/>
              <w:rPr>
                <w:rFonts w:ascii="Times New Roman" w:hAnsi="Times New Roman"/>
                <w:b/>
                <w:sz w:val="18"/>
                <w:szCs w:val="18"/>
                <w:lang w:val="id-ID"/>
              </w:rPr>
            </w:pPr>
            <w:r w:rsidRPr="002F5BEB">
              <w:rPr>
                <w:rFonts w:ascii="Times New Roman" w:hAnsi="Times New Roman"/>
                <w:b/>
                <w:sz w:val="18"/>
                <w:szCs w:val="18"/>
              </w:rPr>
              <w:t>Mean</w:t>
            </w:r>
          </w:p>
          <w:p w:rsidR="00F500A6" w:rsidRPr="002F5BEB" w:rsidRDefault="0068125E">
            <w:pPr>
              <w:pStyle w:val="ListParagraph"/>
              <w:spacing w:after="0" w:line="240" w:lineRule="auto"/>
              <w:ind w:left="-136" w:right="-108"/>
              <w:jc w:val="center"/>
              <w:rPr>
                <w:rFonts w:ascii="Times New Roman" w:hAnsi="Times New Roman"/>
                <w:b/>
                <w:sz w:val="18"/>
                <w:szCs w:val="18"/>
                <w:lang w:val="id-ID"/>
              </w:rPr>
            </w:pPr>
            <w:r w:rsidRPr="002F5BEB">
              <w:rPr>
                <w:rFonts w:ascii="Times New Roman" w:hAnsi="Times New Roman"/>
                <w:b/>
                <w:sz w:val="18"/>
                <w:szCs w:val="18"/>
                <w:lang w:val="id-ID"/>
              </w:rPr>
              <w:t>(mmHg)</w:t>
            </w:r>
          </w:p>
        </w:tc>
        <w:tc>
          <w:tcPr>
            <w:tcW w:w="709" w:type="dxa"/>
            <w:tcBorders>
              <w:top w:val="single" w:sz="4" w:space="0" w:color="auto"/>
              <w:left w:val="nil"/>
              <w:bottom w:val="single" w:sz="4" w:space="0" w:color="auto"/>
              <w:right w:val="nil"/>
            </w:tcBorders>
            <w:shd w:val="clear" w:color="auto" w:fill="auto"/>
            <w:vAlign w:val="center"/>
          </w:tcPr>
          <w:p w:rsidR="00F500A6" w:rsidRPr="002F5BEB" w:rsidRDefault="0068125E">
            <w:pPr>
              <w:pStyle w:val="ListParagraph"/>
              <w:spacing w:after="0" w:line="240" w:lineRule="auto"/>
              <w:ind w:left="0"/>
              <w:jc w:val="center"/>
              <w:rPr>
                <w:rFonts w:ascii="Times New Roman" w:hAnsi="Times New Roman"/>
                <w:b/>
                <w:sz w:val="18"/>
                <w:szCs w:val="18"/>
              </w:rPr>
            </w:pPr>
            <w:r w:rsidRPr="002F5BEB">
              <w:rPr>
                <w:rFonts w:ascii="Times New Roman" w:hAnsi="Times New Roman"/>
                <w:b/>
                <w:sz w:val="18"/>
                <w:szCs w:val="18"/>
              </w:rPr>
              <w:t>SD</w:t>
            </w:r>
          </w:p>
        </w:tc>
      </w:tr>
      <w:tr w:rsidR="00F500A6" w:rsidRPr="002F5BEB">
        <w:tc>
          <w:tcPr>
            <w:tcW w:w="1418" w:type="dxa"/>
            <w:tcBorders>
              <w:top w:val="single" w:sz="4" w:space="0" w:color="auto"/>
              <w:left w:val="nil"/>
              <w:bottom w:val="nil"/>
              <w:right w:val="nil"/>
            </w:tcBorders>
            <w:shd w:val="clear" w:color="auto" w:fill="auto"/>
          </w:tcPr>
          <w:p w:rsidR="00F500A6" w:rsidRPr="002F5BEB" w:rsidRDefault="0068125E">
            <w:pPr>
              <w:ind w:right="-111"/>
              <w:contextualSpacing/>
              <w:jc w:val="both"/>
              <w:rPr>
                <w:rFonts w:ascii="Times New Roman" w:hAnsi="Times New Roman"/>
                <w:b/>
                <w:sz w:val="20"/>
                <w:szCs w:val="20"/>
                <w:lang w:val="id-ID"/>
              </w:rPr>
            </w:pPr>
            <w:r w:rsidRPr="002F5BEB">
              <w:rPr>
                <w:rFonts w:ascii="Times New Roman" w:hAnsi="Times New Roman"/>
                <w:b/>
                <w:i/>
                <w:sz w:val="20"/>
                <w:szCs w:val="20"/>
              </w:rPr>
              <w:t>Systole</w:t>
            </w:r>
          </w:p>
          <w:p w:rsidR="00F500A6" w:rsidRPr="002F5BEB" w:rsidRDefault="0068125E">
            <w:pPr>
              <w:ind w:right="-111"/>
              <w:contextualSpacing/>
              <w:jc w:val="both"/>
              <w:rPr>
                <w:rFonts w:ascii="Times New Roman" w:hAnsi="Times New Roman"/>
                <w:b/>
                <w:sz w:val="20"/>
                <w:szCs w:val="20"/>
                <w:lang w:val="id-ID"/>
              </w:rPr>
            </w:pPr>
            <w:r w:rsidRPr="002F5BEB">
              <w:rPr>
                <w:rFonts w:ascii="Times New Roman" w:hAnsi="Times New Roman"/>
                <w:sz w:val="20"/>
                <w:szCs w:val="20"/>
                <w:lang w:val="id-ID"/>
              </w:rPr>
              <w:t>Pre</w:t>
            </w:r>
            <w:r w:rsidRPr="002F5BEB">
              <w:rPr>
                <w:rFonts w:ascii="Times New Roman" w:hAnsi="Times New Roman"/>
                <w:sz w:val="20"/>
                <w:szCs w:val="20"/>
              </w:rPr>
              <w:t xml:space="preserve"> intervensi</w:t>
            </w:r>
          </w:p>
          <w:p w:rsidR="00F500A6" w:rsidRPr="002F5BEB" w:rsidRDefault="0068125E">
            <w:pPr>
              <w:ind w:right="-111"/>
              <w:contextualSpacing/>
              <w:jc w:val="both"/>
              <w:rPr>
                <w:rFonts w:ascii="Times New Roman" w:hAnsi="Times New Roman"/>
                <w:b/>
                <w:sz w:val="20"/>
                <w:szCs w:val="20"/>
              </w:rPr>
            </w:pPr>
            <w:r w:rsidRPr="002F5BEB">
              <w:rPr>
                <w:rFonts w:ascii="Times New Roman" w:hAnsi="Times New Roman"/>
                <w:sz w:val="20"/>
                <w:szCs w:val="20"/>
                <w:lang w:val="id-ID"/>
              </w:rPr>
              <w:t>Post</w:t>
            </w:r>
            <w:r w:rsidRPr="002F5BEB">
              <w:rPr>
                <w:rFonts w:ascii="Times New Roman" w:hAnsi="Times New Roman"/>
                <w:sz w:val="20"/>
                <w:szCs w:val="20"/>
              </w:rPr>
              <w:t xml:space="preserve"> intervensi</w:t>
            </w:r>
          </w:p>
        </w:tc>
        <w:tc>
          <w:tcPr>
            <w:tcW w:w="678" w:type="dxa"/>
            <w:tcBorders>
              <w:top w:val="single" w:sz="4" w:space="0" w:color="auto"/>
              <w:left w:val="nil"/>
              <w:bottom w:val="nil"/>
              <w:right w:val="nil"/>
            </w:tcBorders>
            <w:shd w:val="clear" w:color="auto" w:fill="auto"/>
          </w:tcPr>
          <w:p w:rsidR="00F500A6" w:rsidRPr="002F5BEB" w:rsidRDefault="00F500A6">
            <w:pPr>
              <w:contextualSpacing/>
              <w:jc w:val="center"/>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170</w:t>
            </w:r>
            <w:r w:rsidRPr="002F5BEB">
              <w:rPr>
                <w:rFonts w:ascii="Times New Roman" w:hAnsi="Times New Roman"/>
                <w:sz w:val="20"/>
                <w:szCs w:val="20"/>
                <w:lang w:val="id-ID"/>
              </w:rPr>
              <w:t>,</w:t>
            </w:r>
            <w:r w:rsidRPr="002F5BEB">
              <w:rPr>
                <w:rFonts w:ascii="Times New Roman" w:hAnsi="Times New Roman"/>
                <w:sz w:val="20"/>
                <w:szCs w:val="20"/>
              </w:rPr>
              <w:t>0</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140</w:t>
            </w:r>
            <w:r w:rsidRPr="002F5BEB">
              <w:rPr>
                <w:rFonts w:ascii="Times New Roman" w:hAnsi="Times New Roman"/>
                <w:sz w:val="20"/>
                <w:szCs w:val="20"/>
                <w:lang w:val="id-ID"/>
              </w:rPr>
              <w:t>,</w:t>
            </w:r>
            <w:r w:rsidRPr="002F5BEB">
              <w:rPr>
                <w:rFonts w:ascii="Times New Roman" w:hAnsi="Times New Roman"/>
                <w:sz w:val="20"/>
                <w:szCs w:val="20"/>
              </w:rPr>
              <w:t>0</w:t>
            </w:r>
          </w:p>
        </w:tc>
        <w:tc>
          <w:tcPr>
            <w:tcW w:w="768" w:type="dxa"/>
            <w:tcBorders>
              <w:top w:val="single" w:sz="4" w:space="0" w:color="auto"/>
              <w:left w:val="nil"/>
              <w:bottom w:val="nil"/>
              <w:right w:val="nil"/>
            </w:tcBorders>
            <w:shd w:val="clear" w:color="auto" w:fill="auto"/>
          </w:tcPr>
          <w:p w:rsidR="00F500A6" w:rsidRPr="002F5BEB" w:rsidRDefault="00F500A6">
            <w:pPr>
              <w:contextualSpacing/>
              <w:jc w:val="center"/>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140</w:t>
            </w:r>
            <w:r w:rsidRPr="002F5BEB">
              <w:rPr>
                <w:rFonts w:ascii="Times New Roman" w:hAnsi="Times New Roman"/>
                <w:sz w:val="20"/>
                <w:szCs w:val="20"/>
                <w:lang w:val="id-ID"/>
              </w:rPr>
              <w:t>,</w:t>
            </w:r>
            <w:r w:rsidRPr="002F5BEB">
              <w:rPr>
                <w:rFonts w:ascii="Times New Roman" w:hAnsi="Times New Roman"/>
                <w:sz w:val="20"/>
                <w:szCs w:val="20"/>
              </w:rPr>
              <w:t>0</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120</w:t>
            </w:r>
            <w:r w:rsidRPr="002F5BEB">
              <w:rPr>
                <w:rFonts w:ascii="Times New Roman" w:hAnsi="Times New Roman"/>
                <w:sz w:val="20"/>
                <w:szCs w:val="20"/>
                <w:lang w:val="id-ID"/>
              </w:rPr>
              <w:t>,</w:t>
            </w:r>
            <w:r w:rsidRPr="002F5BEB">
              <w:rPr>
                <w:rFonts w:ascii="Times New Roman" w:hAnsi="Times New Roman"/>
                <w:sz w:val="20"/>
                <w:szCs w:val="20"/>
              </w:rPr>
              <w:t>0</w:t>
            </w:r>
          </w:p>
        </w:tc>
        <w:tc>
          <w:tcPr>
            <w:tcW w:w="680" w:type="dxa"/>
            <w:tcBorders>
              <w:top w:val="single" w:sz="4" w:space="0" w:color="auto"/>
              <w:left w:val="nil"/>
              <w:bottom w:val="nil"/>
              <w:right w:val="nil"/>
            </w:tcBorders>
            <w:shd w:val="clear" w:color="auto" w:fill="auto"/>
          </w:tcPr>
          <w:p w:rsidR="00F500A6" w:rsidRPr="002F5BEB" w:rsidRDefault="00F500A6">
            <w:pPr>
              <w:contextualSpacing/>
              <w:jc w:val="center"/>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153</w:t>
            </w:r>
            <w:r w:rsidRPr="002F5BEB">
              <w:rPr>
                <w:rFonts w:ascii="Times New Roman" w:hAnsi="Times New Roman"/>
                <w:sz w:val="20"/>
                <w:szCs w:val="20"/>
                <w:lang w:val="id-ID"/>
              </w:rPr>
              <w:t>,</w:t>
            </w:r>
            <w:r w:rsidRPr="002F5BEB">
              <w:rPr>
                <w:rFonts w:ascii="Times New Roman" w:hAnsi="Times New Roman"/>
                <w:sz w:val="20"/>
                <w:szCs w:val="20"/>
              </w:rPr>
              <w:t>8</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132</w:t>
            </w:r>
            <w:r w:rsidRPr="002F5BEB">
              <w:rPr>
                <w:rFonts w:ascii="Times New Roman" w:hAnsi="Times New Roman"/>
                <w:sz w:val="20"/>
                <w:szCs w:val="20"/>
                <w:lang w:val="id-ID"/>
              </w:rPr>
              <w:t>,</w:t>
            </w:r>
            <w:r w:rsidRPr="002F5BEB">
              <w:rPr>
                <w:rFonts w:ascii="Times New Roman" w:hAnsi="Times New Roman"/>
                <w:sz w:val="20"/>
                <w:szCs w:val="20"/>
              </w:rPr>
              <w:t>5</w:t>
            </w:r>
          </w:p>
        </w:tc>
        <w:tc>
          <w:tcPr>
            <w:tcW w:w="709" w:type="dxa"/>
            <w:tcBorders>
              <w:top w:val="single" w:sz="4" w:space="0" w:color="auto"/>
              <w:left w:val="nil"/>
              <w:bottom w:val="nil"/>
              <w:right w:val="nil"/>
            </w:tcBorders>
            <w:shd w:val="clear" w:color="auto" w:fill="auto"/>
          </w:tcPr>
          <w:p w:rsidR="00F500A6" w:rsidRPr="002F5BEB" w:rsidRDefault="00F500A6">
            <w:pPr>
              <w:contextualSpacing/>
              <w:jc w:val="center"/>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7</w:t>
            </w:r>
            <w:r w:rsidRPr="002F5BEB">
              <w:rPr>
                <w:rFonts w:ascii="Times New Roman" w:hAnsi="Times New Roman"/>
                <w:sz w:val="20"/>
                <w:szCs w:val="20"/>
                <w:lang w:val="id-ID"/>
              </w:rPr>
              <w:t>,</w:t>
            </w:r>
            <w:r w:rsidRPr="002F5BEB">
              <w:rPr>
                <w:rFonts w:ascii="Times New Roman" w:hAnsi="Times New Roman"/>
                <w:sz w:val="20"/>
                <w:szCs w:val="20"/>
              </w:rPr>
              <w:t>9</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6.1</w:t>
            </w:r>
          </w:p>
        </w:tc>
      </w:tr>
      <w:tr w:rsidR="00F500A6" w:rsidRPr="002F5BEB">
        <w:tc>
          <w:tcPr>
            <w:tcW w:w="1418" w:type="dxa"/>
            <w:tcBorders>
              <w:top w:val="nil"/>
              <w:left w:val="nil"/>
              <w:bottom w:val="single" w:sz="4" w:space="0" w:color="000000"/>
              <w:right w:val="nil"/>
            </w:tcBorders>
            <w:shd w:val="clear" w:color="auto" w:fill="auto"/>
          </w:tcPr>
          <w:p w:rsidR="00F500A6" w:rsidRPr="002F5BEB" w:rsidRDefault="0068125E">
            <w:pPr>
              <w:ind w:right="-111"/>
              <w:contextualSpacing/>
              <w:jc w:val="both"/>
              <w:rPr>
                <w:rFonts w:ascii="Times New Roman" w:hAnsi="Times New Roman"/>
                <w:b/>
                <w:sz w:val="20"/>
                <w:szCs w:val="20"/>
                <w:lang w:val="id-ID"/>
              </w:rPr>
            </w:pPr>
            <w:r w:rsidRPr="002F5BEB">
              <w:rPr>
                <w:rFonts w:ascii="Times New Roman" w:hAnsi="Times New Roman"/>
                <w:b/>
                <w:i/>
                <w:sz w:val="20"/>
                <w:szCs w:val="20"/>
                <w:lang w:val="id-ID"/>
              </w:rPr>
              <w:t>Diastole</w:t>
            </w:r>
          </w:p>
          <w:p w:rsidR="00F500A6" w:rsidRPr="002F5BEB" w:rsidRDefault="0068125E">
            <w:pPr>
              <w:ind w:right="-111"/>
              <w:contextualSpacing/>
              <w:jc w:val="both"/>
              <w:rPr>
                <w:rFonts w:ascii="Times New Roman" w:hAnsi="Times New Roman"/>
                <w:sz w:val="20"/>
                <w:szCs w:val="20"/>
                <w:lang w:val="id-ID"/>
              </w:rPr>
            </w:pPr>
            <w:r w:rsidRPr="002F5BEB">
              <w:rPr>
                <w:rFonts w:ascii="Times New Roman" w:hAnsi="Times New Roman"/>
                <w:sz w:val="20"/>
                <w:szCs w:val="20"/>
                <w:lang w:val="id-ID"/>
              </w:rPr>
              <w:t>Pre</w:t>
            </w:r>
            <w:r w:rsidRPr="002F5BEB">
              <w:rPr>
                <w:rFonts w:ascii="Times New Roman" w:hAnsi="Times New Roman"/>
                <w:sz w:val="20"/>
                <w:szCs w:val="20"/>
              </w:rPr>
              <w:t xml:space="preserve"> intervensi</w:t>
            </w:r>
          </w:p>
          <w:p w:rsidR="00F500A6" w:rsidRPr="002F5BEB" w:rsidRDefault="0068125E">
            <w:pPr>
              <w:ind w:right="-111"/>
              <w:contextualSpacing/>
              <w:jc w:val="both"/>
              <w:rPr>
                <w:rFonts w:ascii="Times New Roman" w:hAnsi="Times New Roman"/>
                <w:b/>
                <w:sz w:val="20"/>
                <w:szCs w:val="20"/>
                <w:lang w:val="id-ID"/>
              </w:rPr>
            </w:pPr>
            <w:r w:rsidRPr="002F5BEB">
              <w:rPr>
                <w:rFonts w:ascii="Times New Roman" w:hAnsi="Times New Roman"/>
                <w:sz w:val="20"/>
                <w:szCs w:val="20"/>
                <w:lang w:val="id-ID"/>
              </w:rPr>
              <w:t>Post</w:t>
            </w:r>
            <w:r w:rsidRPr="002F5BEB">
              <w:rPr>
                <w:rFonts w:ascii="Times New Roman" w:hAnsi="Times New Roman"/>
                <w:sz w:val="20"/>
                <w:szCs w:val="20"/>
              </w:rPr>
              <w:t xml:space="preserve"> intervensi</w:t>
            </w:r>
          </w:p>
        </w:tc>
        <w:tc>
          <w:tcPr>
            <w:tcW w:w="678" w:type="dxa"/>
            <w:tcBorders>
              <w:top w:val="nil"/>
              <w:left w:val="nil"/>
              <w:bottom w:val="single" w:sz="4" w:space="0" w:color="000000"/>
              <w:right w:val="nil"/>
            </w:tcBorders>
            <w:shd w:val="clear" w:color="auto" w:fill="auto"/>
          </w:tcPr>
          <w:p w:rsidR="00F500A6" w:rsidRPr="002F5BEB" w:rsidRDefault="00F500A6">
            <w:pPr>
              <w:contextualSpacing/>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110</w:t>
            </w:r>
            <w:r w:rsidRPr="002F5BEB">
              <w:rPr>
                <w:rFonts w:ascii="Times New Roman" w:hAnsi="Times New Roman"/>
                <w:sz w:val="20"/>
                <w:szCs w:val="20"/>
                <w:lang w:val="id-ID"/>
              </w:rPr>
              <w:t>,</w:t>
            </w:r>
            <w:r w:rsidRPr="002F5BEB">
              <w:rPr>
                <w:rFonts w:ascii="Times New Roman" w:hAnsi="Times New Roman"/>
                <w:sz w:val="20"/>
                <w:szCs w:val="20"/>
              </w:rPr>
              <w:t>0</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100</w:t>
            </w:r>
            <w:r w:rsidRPr="002F5BEB">
              <w:rPr>
                <w:rFonts w:ascii="Times New Roman" w:hAnsi="Times New Roman"/>
                <w:sz w:val="20"/>
                <w:szCs w:val="20"/>
                <w:lang w:val="id-ID"/>
              </w:rPr>
              <w:t>,</w:t>
            </w:r>
            <w:r w:rsidRPr="002F5BEB">
              <w:rPr>
                <w:rFonts w:ascii="Times New Roman" w:hAnsi="Times New Roman"/>
                <w:sz w:val="20"/>
                <w:szCs w:val="20"/>
              </w:rPr>
              <w:t>0</w:t>
            </w:r>
          </w:p>
        </w:tc>
        <w:tc>
          <w:tcPr>
            <w:tcW w:w="768" w:type="dxa"/>
            <w:tcBorders>
              <w:top w:val="nil"/>
              <w:left w:val="nil"/>
              <w:bottom w:val="single" w:sz="4" w:space="0" w:color="000000"/>
              <w:right w:val="nil"/>
            </w:tcBorders>
            <w:shd w:val="clear" w:color="auto" w:fill="auto"/>
          </w:tcPr>
          <w:p w:rsidR="00F500A6" w:rsidRPr="002F5BEB" w:rsidRDefault="00F500A6">
            <w:pPr>
              <w:contextualSpacing/>
              <w:jc w:val="center"/>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90</w:t>
            </w:r>
            <w:r w:rsidRPr="002F5BEB">
              <w:rPr>
                <w:rFonts w:ascii="Times New Roman" w:hAnsi="Times New Roman"/>
                <w:sz w:val="20"/>
                <w:szCs w:val="20"/>
                <w:lang w:val="id-ID"/>
              </w:rPr>
              <w:t>,</w:t>
            </w:r>
            <w:r w:rsidRPr="002F5BEB">
              <w:rPr>
                <w:rFonts w:ascii="Times New Roman" w:hAnsi="Times New Roman"/>
                <w:sz w:val="20"/>
                <w:szCs w:val="20"/>
              </w:rPr>
              <w:t>0</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80</w:t>
            </w:r>
            <w:r w:rsidRPr="002F5BEB">
              <w:rPr>
                <w:rFonts w:ascii="Times New Roman" w:hAnsi="Times New Roman"/>
                <w:sz w:val="20"/>
                <w:szCs w:val="20"/>
                <w:lang w:val="id-ID"/>
              </w:rPr>
              <w:t>,</w:t>
            </w:r>
            <w:r w:rsidRPr="002F5BEB">
              <w:rPr>
                <w:rFonts w:ascii="Times New Roman" w:hAnsi="Times New Roman"/>
                <w:sz w:val="20"/>
                <w:szCs w:val="20"/>
              </w:rPr>
              <w:t>0</w:t>
            </w:r>
          </w:p>
        </w:tc>
        <w:tc>
          <w:tcPr>
            <w:tcW w:w="680" w:type="dxa"/>
            <w:tcBorders>
              <w:top w:val="nil"/>
              <w:left w:val="nil"/>
              <w:bottom w:val="single" w:sz="4" w:space="0" w:color="000000"/>
              <w:right w:val="nil"/>
            </w:tcBorders>
            <w:shd w:val="clear" w:color="auto" w:fill="auto"/>
          </w:tcPr>
          <w:p w:rsidR="00F500A6" w:rsidRPr="002F5BEB" w:rsidRDefault="00F500A6">
            <w:pPr>
              <w:contextualSpacing/>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100</w:t>
            </w:r>
            <w:r w:rsidRPr="002F5BEB">
              <w:rPr>
                <w:rFonts w:ascii="Times New Roman" w:hAnsi="Times New Roman"/>
                <w:sz w:val="20"/>
                <w:szCs w:val="20"/>
                <w:lang w:val="id-ID"/>
              </w:rPr>
              <w:t>,</w:t>
            </w:r>
            <w:r w:rsidRPr="002F5BEB">
              <w:rPr>
                <w:rFonts w:ascii="Times New Roman" w:hAnsi="Times New Roman"/>
                <w:sz w:val="20"/>
                <w:szCs w:val="20"/>
              </w:rPr>
              <w:t>7</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90</w:t>
            </w:r>
            <w:r w:rsidRPr="002F5BEB">
              <w:rPr>
                <w:rFonts w:ascii="Times New Roman" w:hAnsi="Times New Roman"/>
                <w:sz w:val="20"/>
                <w:szCs w:val="20"/>
                <w:lang w:val="id-ID"/>
              </w:rPr>
              <w:t>,</w:t>
            </w:r>
            <w:r w:rsidRPr="002F5BEB">
              <w:rPr>
                <w:rFonts w:ascii="Times New Roman" w:hAnsi="Times New Roman"/>
                <w:sz w:val="20"/>
                <w:szCs w:val="20"/>
              </w:rPr>
              <w:t>2</w:t>
            </w:r>
          </w:p>
        </w:tc>
        <w:tc>
          <w:tcPr>
            <w:tcW w:w="709" w:type="dxa"/>
            <w:tcBorders>
              <w:top w:val="nil"/>
              <w:left w:val="nil"/>
              <w:bottom w:val="single" w:sz="4" w:space="0" w:color="000000"/>
              <w:right w:val="nil"/>
            </w:tcBorders>
            <w:shd w:val="clear" w:color="auto" w:fill="auto"/>
          </w:tcPr>
          <w:p w:rsidR="00F500A6" w:rsidRPr="002F5BEB" w:rsidRDefault="00F500A6">
            <w:pPr>
              <w:contextualSpacing/>
              <w:jc w:val="center"/>
              <w:rPr>
                <w:rFonts w:ascii="Times New Roman" w:hAnsi="Times New Roman"/>
                <w:sz w:val="20"/>
                <w:szCs w:val="20"/>
              </w:rPr>
            </w:pP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6</w:t>
            </w:r>
            <w:r w:rsidRPr="002F5BEB">
              <w:rPr>
                <w:rFonts w:ascii="Times New Roman" w:hAnsi="Times New Roman"/>
                <w:sz w:val="20"/>
                <w:szCs w:val="20"/>
                <w:lang w:val="id-ID"/>
              </w:rPr>
              <w:t>,</w:t>
            </w:r>
            <w:r w:rsidRPr="002F5BEB">
              <w:rPr>
                <w:rFonts w:ascii="Times New Roman" w:hAnsi="Times New Roman"/>
                <w:sz w:val="20"/>
                <w:szCs w:val="20"/>
              </w:rPr>
              <w:t>5</w:t>
            </w:r>
          </w:p>
          <w:p w:rsidR="00F500A6" w:rsidRPr="002F5BEB" w:rsidRDefault="0068125E">
            <w:pPr>
              <w:contextualSpacing/>
              <w:jc w:val="center"/>
              <w:rPr>
                <w:rFonts w:ascii="Times New Roman" w:hAnsi="Times New Roman"/>
                <w:sz w:val="20"/>
                <w:szCs w:val="20"/>
              </w:rPr>
            </w:pPr>
            <w:r w:rsidRPr="002F5BEB">
              <w:rPr>
                <w:rFonts w:ascii="Times New Roman" w:hAnsi="Times New Roman"/>
                <w:sz w:val="20"/>
                <w:szCs w:val="20"/>
              </w:rPr>
              <w:t>6</w:t>
            </w:r>
            <w:r w:rsidRPr="002F5BEB">
              <w:rPr>
                <w:rFonts w:ascii="Times New Roman" w:hAnsi="Times New Roman"/>
                <w:sz w:val="20"/>
                <w:szCs w:val="20"/>
                <w:lang w:val="id-ID"/>
              </w:rPr>
              <w:t>,</w:t>
            </w:r>
            <w:r w:rsidRPr="002F5BEB">
              <w:rPr>
                <w:rFonts w:ascii="Times New Roman" w:hAnsi="Times New Roman"/>
                <w:sz w:val="20"/>
                <w:szCs w:val="20"/>
              </w:rPr>
              <w:t>4</w:t>
            </w:r>
          </w:p>
        </w:tc>
      </w:tr>
    </w:tbl>
    <w:p w:rsidR="00F500A6" w:rsidRPr="002F5BEB" w:rsidRDefault="0068125E">
      <w:pPr>
        <w:ind w:firstLine="720"/>
        <w:jc w:val="both"/>
        <w:rPr>
          <w:rFonts w:ascii="Times New Roman" w:hAnsi="Times New Roman"/>
          <w:sz w:val="22"/>
          <w:szCs w:val="22"/>
        </w:rPr>
      </w:pPr>
      <w:r w:rsidRPr="002F5BEB">
        <w:rPr>
          <w:rFonts w:ascii="Times New Roman" w:hAnsi="Times New Roman"/>
          <w:bCs/>
          <w:sz w:val="22"/>
          <w:szCs w:val="22"/>
          <w:lang w:val="sv-SE"/>
        </w:rPr>
        <w:t xml:space="preserve">Berdasarkan tabel </w:t>
      </w:r>
      <w:r w:rsidRPr="002F5BEB">
        <w:rPr>
          <w:rFonts w:ascii="Times New Roman" w:hAnsi="Times New Roman"/>
          <w:sz w:val="22"/>
          <w:szCs w:val="22"/>
        </w:rPr>
        <w:t xml:space="preserve">Tabel 2 menunjukan bahwa tekanan darah </w:t>
      </w:r>
      <w:r w:rsidRPr="002F5BEB">
        <w:rPr>
          <w:rFonts w:ascii="Times New Roman" w:hAnsi="Times New Roman"/>
          <w:i/>
          <w:sz w:val="22"/>
          <w:szCs w:val="22"/>
        </w:rPr>
        <w:t>sistole</w:t>
      </w:r>
      <w:r w:rsidRPr="002F5BEB">
        <w:rPr>
          <w:rFonts w:ascii="Times New Roman" w:hAnsi="Times New Roman"/>
          <w:sz w:val="22"/>
          <w:szCs w:val="22"/>
        </w:rPr>
        <w:t xml:space="preserve"> sebelum intervensi </w:t>
      </w:r>
      <w:r w:rsidRPr="002F5BEB">
        <w:rPr>
          <w:rFonts w:ascii="Times New Roman" w:hAnsi="Times New Roman"/>
          <w:sz w:val="22"/>
          <w:szCs w:val="22"/>
          <w:lang w:val="id-ID"/>
        </w:rPr>
        <w:t>rata-rata adalah</w:t>
      </w:r>
      <w:r w:rsidRPr="002F5BEB">
        <w:rPr>
          <w:rFonts w:ascii="Times New Roman" w:hAnsi="Times New Roman"/>
          <w:sz w:val="22"/>
          <w:szCs w:val="22"/>
        </w:rPr>
        <w:t xml:space="preserve"> 153</w:t>
      </w:r>
      <w:r w:rsidRPr="002F5BEB">
        <w:rPr>
          <w:rFonts w:ascii="Times New Roman" w:hAnsi="Times New Roman"/>
          <w:sz w:val="22"/>
          <w:szCs w:val="22"/>
          <w:lang w:val="id-ID"/>
        </w:rPr>
        <w:t>,</w:t>
      </w:r>
      <w:r w:rsidRPr="002F5BEB">
        <w:rPr>
          <w:rFonts w:ascii="Times New Roman" w:hAnsi="Times New Roman"/>
          <w:sz w:val="22"/>
          <w:szCs w:val="22"/>
        </w:rPr>
        <w:t xml:space="preserve">8 mmHg dengan </w:t>
      </w:r>
      <w:r w:rsidRPr="002F5BEB">
        <w:rPr>
          <w:rFonts w:ascii="Times New Roman" w:hAnsi="Times New Roman"/>
          <w:sz w:val="22"/>
          <w:szCs w:val="22"/>
          <w:lang w:val="id-ID"/>
        </w:rPr>
        <w:t xml:space="preserve">nilai </w:t>
      </w:r>
      <w:r w:rsidRPr="002F5BEB">
        <w:rPr>
          <w:rFonts w:ascii="Times New Roman" w:hAnsi="Times New Roman"/>
          <w:sz w:val="22"/>
          <w:szCs w:val="22"/>
        </w:rPr>
        <w:t>tertinggi  170 mmHg dan terendah  140 mmHg, serta  standar deviasi sebesar 7</w:t>
      </w:r>
      <w:r w:rsidRPr="002F5BEB">
        <w:rPr>
          <w:rFonts w:ascii="Times New Roman" w:hAnsi="Times New Roman"/>
          <w:sz w:val="22"/>
          <w:szCs w:val="22"/>
          <w:lang w:val="id-ID"/>
        </w:rPr>
        <w:t>,</w:t>
      </w:r>
      <w:r w:rsidRPr="002F5BEB">
        <w:rPr>
          <w:rFonts w:ascii="Times New Roman" w:hAnsi="Times New Roman"/>
          <w:sz w:val="22"/>
          <w:szCs w:val="22"/>
        </w:rPr>
        <w:t xml:space="preserve">9. Sedangkan </w:t>
      </w:r>
      <w:r w:rsidRPr="002F5BEB">
        <w:rPr>
          <w:rFonts w:ascii="Times New Roman" w:hAnsi="Times New Roman"/>
          <w:sz w:val="22"/>
          <w:szCs w:val="22"/>
        </w:rPr>
        <w:lastRenderedPageBreak/>
        <w:t xml:space="preserve">tekanan darah </w:t>
      </w:r>
      <w:r w:rsidRPr="002F5BEB">
        <w:rPr>
          <w:rFonts w:ascii="Times New Roman" w:hAnsi="Times New Roman"/>
          <w:i/>
          <w:sz w:val="22"/>
          <w:szCs w:val="22"/>
        </w:rPr>
        <w:t>sistole</w:t>
      </w:r>
      <w:r w:rsidRPr="002F5BEB">
        <w:rPr>
          <w:rFonts w:ascii="Times New Roman" w:hAnsi="Times New Roman"/>
          <w:sz w:val="22"/>
          <w:szCs w:val="22"/>
        </w:rPr>
        <w:t xml:space="preserve"> sesudah intervensi </w:t>
      </w:r>
      <w:r w:rsidRPr="002F5BEB">
        <w:rPr>
          <w:rFonts w:ascii="Times New Roman" w:hAnsi="Times New Roman"/>
          <w:sz w:val="22"/>
          <w:szCs w:val="22"/>
          <w:lang w:val="id-ID"/>
        </w:rPr>
        <w:t>rata-rata adalah</w:t>
      </w:r>
      <w:r w:rsidRPr="002F5BEB">
        <w:rPr>
          <w:rFonts w:ascii="Times New Roman" w:hAnsi="Times New Roman"/>
          <w:sz w:val="22"/>
          <w:szCs w:val="22"/>
        </w:rPr>
        <w:t xml:space="preserve"> 132</w:t>
      </w:r>
      <w:r w:rsidRPr="002F5BEB">
        <w:rPr>
          <w:rFonts w:ascii="Times New Roman" w:hAnsi="Times New Roman"/>
          <w:sz w:val="22"/>
          <w:szCs w:val="22"/>
          <w:lang w:val="id-ID"/>
        </w:rPr>
        <w:t>,</w:t>
      </w:r>
      <w:r w:rsidRPr="002F5BEB">
        <w:rPr>
          <w:rFonts w:ascii="Times New Roman" w:hAnsi="Times New Roman"/>
          <w:sz w:val="22"/>
          <w:szCs w:val="22"/>
        </w:rPr>
        <w:t xml:space="preserve">5 mmHg dengan </w:t>
      </w:r>
      <w:r w:rsidRPr="002F5BEB">
        <w:rPr>
          <w:rFonts w:ascii="Times New Roman" w:hAnsi="Times New Roman"/>
          <w:sz w:val="22"/>
          <w:szCs w:val="22"/>
          <w:lang w:val="id-ID"/>
        </w:rPr>
        <w:t>nilai</w:t>
      </w:r>
      <w:r w:rsidRPr="002F5BEB">
        <w:rPr>
          <w:rFonts w:ascii="Times New Roman" w:hAnsi="Times New Roman"/>
          <w:sz w:val="22"/>
          <w:szCs w:val="22"/>
        </w:rPr>
        <w:t xml:space="preserve"> tertinggi 140</w:t>
      </w:r>
      <w:r w:rsidRPr="002F5BEB">
        <w:rPr>
          <w:rFonts w:ascii="Times New Roman" w:hAnsi="Times New Roman"/>
          <w:sz w:val="22"/>
          <w:szCs w:val="22"/>
          <w:lang w:val="id-ID"/>
        </w:rPr>
        <w:t>,</w:t>
      </w:r>
      <w:r w:rsidRPr="002F5BEB">
        <w:rPr>
          <w:rFonts w:ascii="Times New Roman" w:hAnsi="Times New Roman"/>
          <w:sz w:val="22"/>
          <w:szCs w:val="22"/>
        </w:rPr>
        <w:t>0 mmHg dan terendah  120</w:t>
      </w:r>
      <w:r w:rsidRPr="002F5BEB">
        <w:rPr>
          <w:rFonts w:ascii="Times New Roman" w:hAnsi="Times New Roman"/>
          <w:sz w:val="22"/>
          <w:szCs w:val="22"/>
          <w:lang w:val="id-ID"/>
        </w:rPr>
        <w:t>,</w:t>
      </w:r>
      <w:r w:rsidRPr="002F5BEB">
        <w:rPr>
          <w:rFonts w:ascii="Times New Roman" w:hAnsi="Times New Roman"/>
          <w:sz w:val="22"/>
          <w:szCs w:val="22"/>
        </w:rPr>
        <w:t>0 mmHg, serta  standar deviasi sebesar 6</w:t>
      </w:r>
      <w:r w:rsidRPr="002F5BEB">
        <w:rPr>
          <w:rFonts w:ascii="Times New Roman" w:hAnsi="Times New Roman"/>
          <w:sz w:val="22"/>
          <w:szCs w:val="22"/>
          <w:lang w:val="id-ID"/>
        </w:rPr>
        <w:t>,</w:t>
      </w:r>
      <w:r w:rsidRPr="002F5BEB">
        <w:rPr>
          <w:rFonts w:ascii="Times New Roman" w:hAnsi="Times New Roman"/>
          <w:sz w:val="22"/>
          <w:szCs w:val="22"/>
        </w:rPr>
        <w:t xml:space="preserve">1. </w:t>
      </w:r>
    </w:p>
    <w:p w:rsidR="00F500A6" w:rsidRPr="002F5BEB" w:rsidRDefault="0068125E">
      <w:pPr>
        <w:ind w:firstLine="720"/>
        <w:jc w:val="both"/>
        <w:rPr>
          <w:rFonts w:ascii="Times New Roman" w:hAnsi="Times New Roman"/>
          <w:sz w:val="22"/>
          <w:szCs w:val="22"/>
          <w:lang w:val="id-ID"/>
        </w:rPr>
      </w:pPr>
      <w:r w:rsidRPr="002F5BEB">
        <w:rPr>
          <w:rFonts w:ascii="Times New Roman" w:hAnsi="Times New Roman"/>
          <w:sz w:val="22"/>
          <w:szCs w:val="22"/>
        </w:rPr>
        <w:t xml:space="preserve">Selanjutnya tekanan darah </w:t>
      </w:r>
      <w:r w:rsidRPr="002F5BEB">
        <w:rPr>
          <w:rFonts w:ascii="Times New Roman" w:hAnsi="Times New Roman"/>
          <w:i/>
          <w:sz w:val="22"/>
          <w:szCs w:val="22"/>
        </w:rPr>
        <w:t>diastole</w:t>
      </w:r>
      <w:r w:rsidRPr="002F5BEB">
        <w:rPr>
          <w:rFonts w:ascii="Times New Roman" w:hAnsi="Times New Roman"/>
          <w:sz w:val="22"/>
          <w:szCs w:val="22"/>
        </w:rPr>
        <w:t xml:space="preserve"> sebelum intervensi </w:t>
      </w:r>
      <w:r w:rsidRPr="002F5BEB">
        <w:rPr>
          <w:rFonts w:ascii="Times New Roman" w:hAnsi="Times New Roman"/>
          <w:sz w:val="22"/>
          <w:szCs w:val="22"/>
          <w:lang w:val="id-ID"/>
        </w:rPr>
        <w:t>rata-rata adalah</w:t>
      </w:r>
      <w:r w:rsidRPr="002F5BEB">
        <w:rPr>
          <w:rFonts w:ascii="Times New Roman" w:hAnsi="Times New Roman"/>
          <w:sz w:val="22"/>
          <w:szCs w:val="22"/>
        </w:rPr>
        <w:t xml:space="preserve"> 100</w:t>
      </w:r>
      <w:r w:rsidRPr="002F5BEB">
        <w:rPr>
          <w:rFonts w:ascii="Times New Roman" w:hAnsi="Times New Roman"/>
          <w:sz w:val="22"/>
          <w:szCs w:val="22"/>
          <w:lang w:val="id-ID"/>
        </w:rPr>
        <w:t>,</w:t>
      </w:r>
      <w:r w:rsidRPr="002F5BEB">
        <w:rPr>
          <w:rFonts w:ascii="Times New Roman" w:hAnsi="Times New Roman"/>
          <w:sz w:val="22"/>
          <w:szCs w:val="22"/>
        </w:rPr>
        <w:t xml:space="preserve">7 mmHg </w:t>
      </w:r>
      <w:r w:rsidRPr="002F5BEB">
        <w:rPr>
          <w:rFonts w:ascii="Times New Roman" w:hAnsi="Times New Roman"/>
          <w:sz w:val="22"/>
          <w:szCs w:val="22"/>
          <w:lang w:val="id-ID"/>
        </w:rPr>
        <w:t>dengan nilai</w:t>
      </w:r>
      <w:r w:rsidRPr="002F5BEB">
        <w:rPr>
          <w:rFonts w:ascii="Times New Roman" w:hAnsi="Times New Roman"/>
          <w:sz w:val="22"/>
          <w:szCs w:val="22"/>
        </w:rPr>
        <w:t xml:space="preserve"> tertinggi  110</w:t>
      </w:r>
      <w:r w:rsidRPr="002F5BEB">
        <w:rPr>
          <w:rFonts w:ascii="Times New Roman" w:hAnsi="Times New Roman"/>
          <w:sz w:val="22"/>
          <w:szCs w:val="22"/>
          <w:lang w:val="id-ID"/>
        </w:rPr>
        <w:t>,</w:t>
      </w:r>
      <w:r w:rsidRPr="002F5BEB">
        <w:rPr>
          <w:rFonts w:ascii="Times New Roman" w:hAnsi="Times New Roman"/>
          <w:sz w:val="22"/>
          <w:szCs w:val="22"/>
        </w:rPr>
        <w:t>0 mmHg dan terendah  90</w:t>
      </w:r>
      <w:r w:rsidRPr="002F5BEB">
        <w:rPr>
          <w:rFonts w:ascii="Times New Roman" w:hAnsi="Times New Roman"/>
          <w:sz w:val="22"/>
          <w:szCs w:val="22"/>
          <w:lang w:val="id-ID"/>
        </w:rPr>
        <w:t>,</w:t>
      </w:r>
      <w:r w:rsidRPr="002F5BEB">
        <w:rPr>
          <w:rFonts w:ascii="Times New Roman" w:hAnsi="Times New Roman"/>
          <w:sz w:val="22"/>
          <w:szCs w:val="22"/>
        </w:rPr>
        <w:t>0 mmHg, serta  standar deviasi sebesar 6</w:t>
      </w:r>
      <w:r w:rsidRPr="002F5BEB">
        <w:rPr>
          <w:rFonts w:ascii="Times New Roman" w:hAnsi="Times New Roman"/>
          <w:sz w:val="22"/>
          <w:szCs w:val="22"/>
          <w:lang w:val="id-ID"/>
        </w:rPr>
        <w:t>,</w:t>
      </w:r>
      <w:r w:rsidRPr="002F5BEB">
        <w:rPr>
          <w:rFonts w:ascii="Times New Roman" w:hAnsi="Times New Roman"/>
          <w:sz w:val="22"/>
          <w:szCs w:val="22"/>
        </w:rPr>
        <w:t xml:space="preserve">5. Sedangkan tekanan darah </w:t>
      </w:r>
      <w:r w:rsidRPr="002F5BEB">
        <w:rPr>
          <w:rFonts w:ascii="Times New Roman" w:hAnsi="Times New Roman"/>
          <w:i/>
          <w:sz w:val="22"/>
          <w:szCs w:val="22"/>
        </w:rPr>
        <w:t>diastole</w:t>
      </w:r>
      <w:r w:rsidRPr="002F5BEB">
        <w:rPr>
          <w:rFonts w:ascii="Times New Roman" w:hAnsi="Times New Roman"/>
          <w:sz w:val="22"/>
          <w:szCs w:val="22"/>
        </w:rPr>
        <w:t xml:space="preserve"> sesudah intervensi </w:t>
      </w:r>
      <w:r w:rsidRPr="002F5BEB">
        <w:rPr>
          <w:rFonts w:ascii="Times New Roman" w:hAnsi="Times New Roman"/>
          <w:sz w:val="22"/>
          <w:szCs w:val="22"/>
          <w:lang w:val="id-ID"/>
        </w:rPr>
        <w:t>rata-rata adalah</w:t>
      </w:r>
      <w:r w:rsidRPr="002F5BEB">
        <w:rPr>
          <w:rFonts w:ascii="Times New Roman" w:hAnsi="Times New Roman"/>
          <w:sz w:val="22"/>
          <w:szCs w:val="22"/>
        </w:rPr>
        <w:t xml:space="preserve"> 90</w:t>
      </w:r>
      <w:r w:rsidRPr="002F5BEB">
        <w:rPr>
          <w:rFonts w:ascii="Times New Roman" w:hAnsi="Times New Roman"/>
          <w:sz w:val="22"/>
          <w:szCs w:val="22"/>
          <w:lang w:val="id-ID"/>
        </w:rPr>
        <w:t>,</w:t>
      </w:r>
      <w:r w:rsidRPr="002F5BEB">
        <w:rPr>
          <w:rFonts w:ascii="Times New Roman" w:hAnsi="Times New Roman"/>
          <w:sz w:val="22"/>
          <w:szCs w:val="22"/>
        </w:rPr>
        <w:t xml:space="preserve">2 mmHg dengan </w:t>
      </w:r>
      <w:r w:rsidRPr="002F5BEB">
        <w:rPr>
          <w:rFonts w:ascii="Times New Roman" w:hAnsi="Times New Roman"/>
          <w:sz w:val="22"/>
          <w:szCs w:val="22"/>
          <w:lang w:val="id-ID"/>
        </w:rPr>
        <w:t>nilai</w:t>
      </w:r>
      <w:r w:rsidRPr="002F5BEB">
        <w:rPr>
          <w:rFonts w:ascii="Times New Roman" w:hAnsi="Times New Roman"/>
          <w:sz w:val="22"/>
          <w:szCs w:val="22"/>
        </w:rPr>
        <w:t xml:space="preserve"> tertinggi 100</w:t>
      </w:r>
      <w:r w:rsidRPr="002F5BEB">
        <w:rPr>
          <w:rFonts w:ascii="Times New Roman" w:hAnsi="Times New Roman"/>
          <w:sz w:val="22"/>
          <w:szCs w:val="22"/>
          <w:lang w:val="id-ID"/>
        </w:rPr>
        <w:t>,</w:t>
      </w:r>
      <w:r w:rsidRPr="002F5BEB">
        <w:rPr>
          <w:rFonts w:ascii="Times New Roman" w:hAnsi="Times New Roman"/>
          <w:sz w:val="22"/>
          <w:szCs w:val="22"/>
        </w:rPr>
        <w:t xml:space="preserve">0 mmHg dan  </w:t>
      </w:r>
      <w:r w:rsidRPr="002F5BEB">
        <w:rPr>
          <w:rFonts w:ascii="Times New Roman" w:hAnsi="Times New Roman"/>
          <w:sz w:val="22"/>
          <w:szCs w:val="22"/>
          <w:lang w:val="id-ID"/>
        </w:rPr>
        <w:t>terendah</w:t>
      </w:r>
      <w:r w:rsidRPr="002F5BEB">
        <w:rPr>
          <w:rFonts w:ascii="Times New Roman" w:hAnsi="Times New Roman"/>
          <w:sz w:val="22"/>
          <w:szCs w:val="22"/>
        </w:rPr>
        <w:t xml:space="preserve"> 80 mmHg, serta  standar deviasi sebesar 6</w:t>
      </w:r>
      <w:r w:rsidRPr="002F5BEB">
        <w:rPr>
          <w:rFonts w:ascii="Times New Roman" w:hAnsi="Times New Roman"/>
          <w:sz w:val="22"/>
          <w:szCs w:val="22"/>
          <w:lang w:val="id-ID"/>
        </w:rPr>
        <w:t>,</w:t>
      </w:r>
      <w:r w:rsidRPr="002F5BEB">
        <w:rPr>
          <w:rFonts w:ascii="Times New Roman" w:hAnsi="Times New Roman"/>
          <w:sz w:val="22"/>
          <w:szCs w:val="22"/>
        </w:rPr>
        <w:t>4.</w:t>
      </w:r>
    </w:p>
    <w:p w:rsidR="00F500A6" w:rsidRPr="002F5BEB" w:rsidRDefault="00F500A6">
      <w:pPr>
        <w:ind w:firstLine="720"/>
        <w:jc w:val="both"/>
        <w:rPr>
          <w:rFonts w:ascii="Times New Roman" w:hAnsi="Times New Roman"/>
          <w:sz w:val="22"/>
          <w:szCs w:val="22"/>
          <w:lang w:val="id-ID"/>
        </w:rPr>
      </w:pPr>
    </w:p>
    <w:p w:rsidR="00F500A6" w:rsidRPr="002F5BEB" w:rsidRDefault="0068125E">
      <w:pPr>
        <w:pStyle w:val="ListParagraph"/>
        <w:numPr>
          <w:ilvl w:val="0"/>
          <w:numId w:val="1"/>
        </w:numPr>
        <w:spacing w:after="0"/>
        <w:ind w:left="284" w:right="362" w:hanging="284"/>
        <w:jc w:val="both"/>
        <w:rPr>
          <w:rFonts w:ascii="Times New Roman" w:eastAsia="Arial Unicode MS" w:hAnsi="Times New Roman"/>
          <w:color w:val="000000" w:themeColor="text1"/>
          <w:lang w:val="id-ID"/>
        </w:rPr>
      </w:pPr>
      <w:r w:rsidRPr="002F5BEB">
        <w:rPr>
          <w:rFonts w:ascii="Times New Roman" w:eastAsia="Arial Unicode MS" w:hAnsi="Times New Roman"/>
          <w:color w:val="000000" w:themeColor="text1"/>
        </w:rPr>
        <w:t>Analisis Bivariat</w:t>
      </w:r>
    </w:p>
    <w:p w:rsidR="00F500A6" w:rsidRPr="002F5BEB" w:rsidRDefault="0068125E">
      <w:pPr>
        <w:ind w:left="851" w:hanging="851"/>
        <w:jc w:val="both"/>
        <w:rPr>
          <w:rFonts w:ascii="Times New Roman" w:hAnsi="Times New Roman"/>
          <w:b/>
          <w:sz w:val="22"/>
          <w:szCs w:val="22"/>
          <w:lang w:val="id-ID"/>
        </w:rPr>
      </w:pPr>
      <w:r w:rsidRPr="002F5BEB">
        <w:rPr>
          <w:rFonts w:ascii="Times New Roman" w:hAnsi="Times New Roman"/>
          <w:b/>
          <w:color w:val="000000" w:themeColor="text1"/>
          <w:sz w:val="22"/>
          <w:szCs w:val="22"/>
        </w:rPr>
        <w:t>Tabel</w:t>
      </w:r>
      <w:r w:rsidRPr="002F5BEB">
        <w:rPr>
          <w:rFonts w:ascii="Times New Roman" w:hAnsi="Times New Roman"/>
          <w:b/>
          <w:color w:val="000000" w:themeColor="text1"/>
          <w:sz w:val="22"/>
          <w:szCs w:val="22"/>
          <w:lang w:val="id-ID"/>
        </w:rPr>
        <w:t xml:space="preserve"> 3 </w:t>
      </w:r>
      <w:r w:rsidRPr="002F5BEB">
        <w:rPr>
          <w:rFonts w:ascii="Times New Roman" w:hAnsi="Times New Roman"/>
          <w:b/>
          <w:sz w:val="22"/>
          <w:szCs w:val="22"/>
        </w:rPr>
        <w:t xml:space="preserve">Pengaruh Jus Semangka </w:t>
      </w:r>
      <w:r w:rsidRPr="002F5BEB">
        <w:rPr>
          <w:rFonts w:ascii="Times New Roman" w:hAnsi="Times New Roman"/>
          <w:b/>
          <w:sz w:val="22"/>
          <w:szCs w:val="22"/>
          <w:lang w:val="id-ID"/>
        </w:rPr>
        <w:t>Terhadap</w:t>
      </w:r>
      <w:r w:rsidRPr="002F5BEB">
        <w:rPr>
          <w:rFonts w:ascii="Times New Roman" w:hAnsi="Times New Roman"/>
          <w:b/>
          <w:sz w:val="22"/>
          <w:szCs w:val="22"/>
        </w:rPr>
        <w:t xml:space="preserve"> Penurunan Tekanan Darah Pada Penderita Hipertensi Di Wilayah Kerja </w:t>
      </w:r>
      <w:r w:rsidRPr="002F5BEB">
        <w:rPr>
          <w:rFonts w:ascii="Times New Roman" w:hAnsi="Times New Roman"/>
          <w:b/>
          <w:bCs/>
          <w:sz w:val="22"/>
          <w:szCs w:val="22"/>
        </w:rPr>
        <w:t>Puskesmas</w:t>
      </w:r>
      <w:r w:rsidRPr="002F5BEB">
        <w:rPr>
          <w:rFonts w:ascii="Times New Roman" w:hAnsi="Times New Roman"/>
          <w:b/>
          <w:sz w:val="22"/>
          <w:szCs w:val="22"/>
        </w:rPr>
        <w:t xml:space="preserve"> Kulisusu</w:t>
      </w:r>
    </w:p>
    <w:tbl>
      <w:tblPr>
        <w:tblStyle w:val="TableGrid"/>
        <w:tblW w:w="4253" w:type="dxa"/>
        <w:tblInd w:w="108" w:type="dxa"/>
        <w:tblLayout w:type="fixed"/>
        <w:tblLook w:val="04A0"/>
      </w:tblPr>
      <w:tblGrid>
        <w:gridCol w:w="2410"/>
        <w:gridCol w:w="567"/>
        <w:gridCol w:w="567"/>
        <w:gridCol w:w="709"/>
      </w:tblGrid>
      <w:tr w:rsidR="00F500A6" w:rsidRPr="002F5BEB">
        <w:trPr>
          <w:trHeight w:val="323"/>
        </w:trPr>
        <w:tc>
          <w:tcPr>
            <w:tcW w:w="2410" w:type="dxa"/>
            <w:tcBorders>
              <w:left w:val="nil"/>
              <w:bottom w:val="single" w:sz="4" w:space="0" w:color="auto"/>
              <w:right w:val="nil"/>
            </w:tcBorders>
            <w:vAlign w:val="center"/>
          </w:tcPr>
          <w:p w:rsidR="00F500A6" w:rsidRPr="002F5BEB" w:rsidRDefault="0068125E">
            <w:pPr>
              <w:pStyle w:val="ListParagraph"/>
              <w:spacing w:after="0" w:line="240" w:lineRule="auto"/>
              <w:ind w:left="-108" w:right="-108"/>
              <w:jc w:val="center"/>
              <w:rPr>
                <w:rFonts w:ascii="Times New Roman" w:hAnsi="Times New Roman"/>
                <w:b/>
                <w:sz w:val="20"/>
                <w:szCs w:val="20"/>
                <w:lang w:val="id-ID" w:eastAsia="id-ID"/>
              </w:rPr>
            </w:pPr>
            <w:r w:rsidRPr="002F5BEB">
              <w:rPr>
                <w:rFonts w:ascii="Times New Roman" w:hAnsi="Times New Roman"/>
                <w:b/>
                <w:sz w:val="20"/>
                <w:szCs w:val="20"/>
                <w:lang w:val="id-ID" w:eastAsia="id-ID"/>
              </w:rPr>
              <w:t>Pemberian Jus Semangka*</w:t>
            </w:r>
          </w:p>
          <w:p w:rsidR="00F500A6" w:rsidRPr="002F5BEB" w:rsidRDefault="0068125E">
            <w:pPr>
              <w:pStyle w:val="ListParagraph"/>
              <w:spacing w:after="0" w:line="240" w:lineRule="auto"/>
              <w:ind w:left="-108" w:right="-108"/>
              <w:jc w:val="center"/>
              <w:rPr>
                <w:rFonts w:ascii="Times New Roman" w:hAnsi="Times New Roman"/>
                <w:sz w:val="20"/>
                <w:szCs w:val="20"/>
                <w:lang w:eastAsia="id-ID"/>
              </w:rPr>
            </w:pPr>
            <w:r w:rsidRPr="002F5BEB">
              <w:rPr>
                <w:rFonts w:ascii="Times New Roman" w:hAnsi="Times New Roman"/>
                <w:b/>
                <w:sz w:val="20"/>
                <w:szCs w:val="20"/>
                <w:lang w:eastAsia="id-ID"/>
              </w:rPr>
              <w:t>Sistole</w:t>
            </w:r>
          </w:p>
        </w:tc>
        <w:tc>
          <w:tcPr>
            <w:tcW w:w="567" w:type="dxa"/>
            <w:tcBorders>
              <w:left w:val="nil"/>
              <w:bottom w:val="single" w:sz="4" w:space="0" w:color="auto"/>
              <w:right w:val="nil"/>
            </w:tcBorders>
            <w:vAlign w:val="center"/>
          </w:tcPr>
          <w:p w:rsidR="00F500A6" w:rsidRPr="00D80A61" w:rsidRDefault="00D80A61">
            <w:pPr>
              <w:pStyle w:val="ListParagraph"/>
              <w:spacing w:after="0" w:line="240" w:lineRule="auto"/>
              <w:ind w:left="-108" w:right="-108"/>
              <w:jc w:val="center"/>
              <w:rPr>
                <w:rFonts w:ascii="Times New Roman" w:hAnsi="Times New Roman"/>
                <w:b/>
                <w:sz w:val="20"/>
                <w:szCs w:val="20"/>
                <w:lang w:val="en-ID" w:eastAsia="id-ID"/>
              </w:rPr>
            </w:pPr>
            <w:r>
              <w:rPr>
                <w:rFonts w:ascii="Times New Roman" w:hAnsi="Times New Roman"/>
                <w:b/>
                <w:sz w:val="20"/>
                <w:szCs w:val="20"/>
                <w:lang w:val="en-ID" w:eastAsia="id-ID"/>
              </w:rPr>
              <w:t>n</w:t>
            </w:r>
          </w:p>
        </w:tc>
        <w:tc>
          <w:tcPr>
            <w:tcW w:w="567" w:type="dxa"/>
            <w:tcBorders>
              <w:left w:val="nil"/>
              <w:bottom w:val="single" w:sz="4" w:space="0" w:color="auto"/>
              <w:right w:val="nil"/>
            </w:tcBorders>
            <w:vAlign w:val="center"/>
          </w:tcPr>
          <w:p w:rsidR="00F500A6" w:rsidRPr="002F5BEB" w:rsidRDefault="0068125E">
            <w:pPr>
              <w:pStyle w:val="ListParagraph"/>
              <w:spacing w:after="0" w:line="240" w:lineRule="auto"/>
              <w:ind w:left="-108" w:right="-108"/>
              <w:jc w:val="center"/>
              <w:rPr>
                <w:rFonts w:ascii="Times New Roman" w:hAnsi="Times New Roman"/>
                <w:b/>
                <w:i/>
                <w:sz w:val="20"/>
                <w:szCs w:val="20"/>
                <w:lang w:eastAsia="id-ID"/>
              </w:rPr>
            </w:pPr>
            <w:r w:rsidRPr="002F5BEB">
              <w:rPr>
                <w:rFonts w:ascii="Times New Roman" w:hAnsi="Times New Roman"/>
                <w:b/>
                <w:i/>
                <w:sz w:val="20"/>
                <w:szCs w:val="20"/>
                <w:lang w:eastAsia="id-ID"/>
              </w:rPr>
              <w:t>%</w:t>
            </w:r>
          </w:p>
        </w:tc>
        <w:tc>
          <w:tcPr>
            <w:tcW w:w="709" w:type="dxa"/>
            <w:tcBorders>
              <w:left w:val="nil"/>
              <w:bottom w:val="single" w:sz="4" w:space="0" w:color="auto"/>
              <w:right w:val="nil"/>
            </w:tcBorders>
            <w:vAlign w:val="center"/>
          </w:tcPr>
          <w:p w:rsidR="00F500A6" w:rsidRPr="002F5BEB" w:rsidRDefault="0068125E">
            <w:pPr>
              <w:pStyle w:val="ListParagraph"/>
              <w:spacing w:after="0" w:line="240" w:lineRule="auto"/>
              <w:ind w:left="0"/>
              <w:jc w:val="center"/>
              <w:rPr>
                <w:rFonts w:ascii="Times New Roman" w:hAnsi="Times New Roman"/>
                <w:b/>
                <w:bCs/>
                <w:i/>
                <w:iCs/>
                <w:sz w:val="20"/>
                <w:szCs w:val="20"/>
                <w:lang w:eastAsia="id-ID"/>
              </w:rPr>
            </w:pPr>
            <w:r w:rsidRPr="002F5BEB">
              <w:rPr>
                <w:rFonts w:ascii="Times New Roman" w:hAnsi="Times New Roman"/>
                <w:b/>
                <w:bCs/>
                <w:i/>
                <w:iCs/>
                <w:sz w:val="20"/>
                <w:szCs w:val="20"/>
                <w:lang w:eastAsia="id-ID"/>
              </w:rPr>
              <w:t>P Velue</w:t>
            </w:r>
          </w:p>
        </w:tc>
      </w:tr>
      <w:tr w:rsidR="00F500A6" w:rsidRPr="002F5BEB">
        <w:tc>
          <w:tcPr>
            <w:tcW w:w="2410" w:type="dxa"/>
            <w:tcBorders>
              <w:left w:val="nil"/>
              <w:bottom w:val="single" w:sz="4" w:space="0" w:color="auto"/>
              <w:right w:val="nil"/>
            </w:tcBorders>
          </w:tcPr>
          <w:p w:rsidR="00F500A6" w:rsidRPr="002F5BEB" w:rsidRDefault="0068125E">
            <w:pPr>
              <w:pStyle w:val="ListParagraph"/>
              <w:spacing w:after="0" w:line="240" w:lineRule="auto"/>
              <w:ind w:left="0"/>
              <w:rPr>
                <w:rFonts w:ascii="Times New Roman" w:hAnsi="Times New Roman"/>
                <w:b/>
                <w:bCs/>
                <w:sz w:val="20"/>
                <w:szCs w:val="20"/>
                <w:lang w:eastAsia="id-ID"/>
              </w:rPr>
            </w:pPr>
            <w:r w:rsidRPr="002F5BEB">
              <w:rPr>
                <w:rFonts w:ascii="Times New Roman" w:hAnsi="Times New Roman"/>
                <w:b/>
                <w:bCs/>
                <w:sz w:val="20"/>
                <w:szCs w:val="20"/>
                <w:lang w:eastAsia="id-ID"/>
              </w:rPr>
              <w:t>Pre-Post</w:t>
            </w:r>
          </w:p>
          <w:p w:rsidR="00F500A6" w:rsidRPr="002F5BEB" w:rsidRDefault="0068125E">
            <w:pPr>
              <w:pStyle w:val="ListParagraph"/>
              <w:spacing w:after="0" w:line="240" w:lineRule="auto"/>
              <w:ind w:left="450"/>
              <w:rPr>
                <w:rFonts w:ascii="Times New Roman" w:hAnsi="Times New Roman"/>
                <w:sz w:val="20"/>
                <w:szCs w:val="20"/>
                <w:lang w:eastAsia="id-ID"/>
              </w:rPr>
            </w:pPr>
            <w:r w:rsidRPr="002F5BEB">
              <w:rPr>
                <w:rFonts w:ascii="Times New Roman" w:hAnsi="Times New Roman"/>
                <w:i/>
                <w:iCs/>
                <w:sz w:val="20"/>
                <w:szCs w:val="20"/>
                <w:lang w:eastAsia="id-ID"/>
              </w:rPr>
              <w:t>Negative Ranks</w:t>
            </w:r>
          </w:p>
          <w:p w:rsidR="00F500A6" w:rsidRPr="002F5BEB" w:rsidRDefault="0068125E">
            <w:pPr>
              <w:pStyle w:val="ListParagraph"/>
              <w:spacing w:after="0" w:line="240" w:lineRule="auto"/>
              <w:ind w:left="450"/>
              <w:rPr>
                <w:rFonts w:ascii="Times New Roman" w:hAnsi="Times New Roman"/>
                <w:sz w:val="20"/>
                <w:szCs w:val="20"/>
                <w:lang w:eastAsia="id-ID"/>
              </w:rPr>
            </w:pPr>
            <w:r w:rsidRPr="002F5BEB">
              <w:rPr>
                <w:rFonts w:ascii="Times New Roman" w:hAnsi="Times New Roman"/>
                <w:sz w:val="20"/>
                <w:szCs w:val="20"/>
                <w:lang w:eastAsia="id-ID"/>
              </w:rPr>
              <w:t>Positive Ranks</w:t>
            </w:r>
          </w:p>
          <w:p w:rsidR="00F500A6" w:rsidRPr="002F5BEB" w:rsidRDefault="0068125E">
            <w:pPr>
              <w:pStyle w:val="ListParagraph"/>
              <w:spacing w:after="0" w:line="240" w:lineRule="auto"/>
              <w:ind w:left="450"/>
              <w:rPr>
                <w:rFonts w:ascii="Times New Roman" w:hAnsi="Times New Roman"/>
                <w:sz w:val="20"/>
                <w:szCs w:val="20"/>
                <w:lang w:eastAsia="id-ID"/>
              </w:rPr>
            </w:pPr>
            <w:r w:rsidRPr="002F5BEB">
              <w:rPr>
                <w:rFonts w:ascii="Times New Roman" w:hAnsi="Times New Roman"/>
                <w:sz w:val="20"/>
                <w:szCs w:val="20"/>
                <w:lang w:eastAsia="id-ID"/>
              </w:rPr>
              <w:t>Ties</w:t>
            </w:r>
          </w:p>
        </w:tc>
        <w:tc>
          <w:tcPr>
            <w:tcW w:w="567" w:type="dxa"/>
            <w:tcBorders>
              <w:left w:val="nil"/>
              <w:bottom w:val="single" w:sz="4" w:space="0" w:color="auto"/>
              <w:right w:val="nil"/>
            </w:tcBorders>
          </w:tcPr>
          <w:p w:rsidR="00F500A6" w:rsidRPr="002F5BEB" w:rsidRDefault="00F500A6">
            <w:pPr>
              <w:contextualSpacing/>
              <w:jc w:val="center"/>
              <w:rPr>
                <w:rFonts w:ascii="Times New Roman" w:hAnsi="Times New Roman"/>
                <w:sz w:val="20"/>
                <w:szCs w:val="20"/>
                <w:lang w:eastAsia="id-ID"/>
              </w:rPr>
            </w:pPr>
          </w:p>
          <w:p w:rsidR="00F500A6" w:rsidRPr="002F5BEB" w:rsidRDefault="0068125E">
            <w:pPr>
              <w:contextualSpacing/>
              <w:jc w:val="center"/>
              <w:rPr>
                <w:rFonts w:ascii="Times New Roman" w:hAnsi="Times New Roman"/>
                <w:sz w:val="20"/>
                <w:szCs w:val="20"/>
                <w:lang w:eastAsia="id-ID"/>
              </w:rPr>
            </w:pPr>
            <w:r w:rsidRPr="002F5BEB">
              <w:rPr>
                <w:rFonts w:ascii="Times New Roman" w:hAnsi="Times New Roman"/>
                <w:sz w:val="20"/>
                <w:szCs w:val="20"/>
                <w:lang w:eastAsia="id-ID"/>
              </w:rPr>
              <w:t>25</w:t>
            </w:r>
          </w:p>
          <w:p w:rsidR="00F500A6" w:rsidRPr="002F5BEB" w:rsidRDefault="0068125E">
            <w:pPr>
              <w:contextualSpacing/>
              <w:jc w:val="center"/>
              <w:rPr>
                <w:rFonts w:ascii="Times New Roman" w:hAnsi="Times New Roman"/>
                <w:sz w:val="20"/>
                <w:szCs w:val="20"/>
                <w:lang w:eastAsia="id-ID"/>
              </w:rPr>
            </w:pPr>
            <w:r w:rsidRPr="002F5BEB">
              <w:rPr>
                <w:rFonts w:ascii="Times New Roman" w:hAnsi="Times New Roman"/>
                <w:sz w:val="20"/>
                <w:szCs w:val="20"/>
                <w:lang w:eastAsia="id-ID"/>
              </w:rPr>
              <w:t>0</w:t>
            </w:r>
          </w:p>
          <w:p w:rsidR="00F500A6" w:rsidRPr="002F5BEB" w:rsidRDefault="0068125E">
            <w:pPr>
              <w:contextualSpacing/>
              <w:jc w:val="center"/>
              <w:rPr>
                <w:rFonts w:ascii="Times New Roman" w:hAnsi="Times New Roman"/>
                <w:sz w:val="20"/>
                <w:szCs w:val="20"/>
                <w:lang w:eastAsia="id-ID"/>
              </w:rPr>
            </w:pPr>
            <w:r w:rsidRPr="002F5BEB">
              <w:rPr>
                <w:rFonts w:ascii="Times New Roman" w:hAnsi="Times New Roman"/>
                <w:sz w:val="20"/>
                <w:szCs w:val="20"/>
                <w:lang w:eastAsia="id-ID"/>
              </w:rPr>
              <w:t>0</w:t>
            </w:r>
          </w:p>
        </w:tc>
        <w:tc>
          <w:tcPr>
            <w:tcW w:w="567" w:type="dxa"/>
            <w:tcBorders>
              <w:left w:val="nil"/>
              <w:bottom w:val="single" w:sz="4" w:space="0" w:color="auto"/>
              <w:right w:val="nil"/>
            </w:tcBorders>
          </w:tcPr>
          <w:p w:rsidR="00F500A6" w:rsidRPr="002F5BEB" w:rsidRDefault="00F500A6">
            <w:pPr>
              <w:ind w:left="-108" w:right="-108"/>
              <w:contextualSpacing/>
              <w:jc w:val="center"/>
              <w:rPr>
                <w:rFonts w:ascii="Times New Roman" w:hAnsi="Times New Roman"/>
                <w:sz w:val="20"/>
                <w:szCs w:val="20"/>
                <w:lang w:eastAsia="id-ID"/>
              </w:rPr>
            </w:pPr>
          </w:p>
          <w:p w:rsidR="00F500A6" w:rsidRPr="002F5BEB" w:rsidRDefault="0068125E">
            <w:pPr>
              <w:ind w:left="-108" w:right="-108"/>
              <w:contextualSpacing/>
              <w:jc w:val="center"/>
              <w:rPr>
                <w:rFonts w:ascii="Times New Roman" w:hAnsi="Times New Roman"/>
                <w:sz w:val="20"/>
                <w:szCs w:val="20"/>
                <w:lang w:val="id-ID" w:eastAsia="id-ID"/>
              </w:rPr>
            </w:pPr>
            <w:r w:rsidRPr="002F5BEB">
              <w:rPr>
                <w:rFonts w:ascii="Times New Roman" w:hAnsi="Times New Roman"/>
                <w:sz w:val="20"/>
                <w:szCs w:val="20"/>
                <w:lang w:eastAsia="id-ID"/>
              </w:rPr>
              <w:t>100</w:t>
            </w:r>
            <w:r w:rsidRPr="002F5BEB">
              <w:rPr>
                <w:rFonts w:ascii="Times New Roman" w:hAnsi="Times New Roman"/>
                <w:sz w:val="20"/>
                <w:szCs w:val="20"/>
                <w:lang w:val="id-ID" w:eastAsia="id-ID"/>
              </w:rPr>
              <w:t>,0</w:t>
            </w:r>
          </w:p>
          <w:p w:rsidR="00F500A6" w:rsidRPr="002F5BEB" w:rsidRDefault="0068125E">
            <w:pPr>
              <w:ind w:left="-108" w:right="-108"/>
              <w:contextualSpacing/>
              <w:jc w:val="center"/>
              <w:rPr>
                <w:rFonts w:ascii="Times New Roman" w:hAnsi="Times New Roman"/>
                <w:sz w:val="20"/>
                <w:szCs w:val="20"/>
                <w:lang w:val="id-ID" w:eastAsia="id-ID"/>
              </w:rPr>
            </w:pPr>
            <w:r w:rsidRPr="002F5BEB">
              <w:rPr>
                <w:rFonts w:ascii="Times New Roman" w:hAnsi="Times New Roman"/>
                <w:sz w:val="20"/>
                <w:szCs w:val="20"/>
                <w:lang w:eastAsia="id-ID"/>
              </w:rPr>
              <w:t>0</w:t>
            </w:r>
            <w:r w:rsidRPr="002F5BEB">
              <w:rPr>
                <w:rFonts w:ascii="Times New Roman" w:hAnsi="Times New Roman"/>
                <w:sz w:val="20"/>
                <w:szCs w:val="20"/>
                <w:lang w:val="id-ID" w:eastAsia="id-ID"/>
              </w:rPr>
              <w:t>,0</w:t>
            </w:r>
          </w:p>
          <w:p w:rsidR="00F500A6" w:rsidRPr="002F5BEB" w:rsidRDefault="0068125E">
            <w:pPr>
              <w:ind w:left="-108" w:right="-108"/>
              <w:contextualSpacing/>
              <w:jc w:val="center"/>
              <w:rPr>
                <w:rFonts w:ascii="Times New Roman" w:hAnsi="Times New Roman"/>
                <w:sz w:val="20"/>
                <w:szCs w:val="20"/>
                <w:lang w:val="id-ID" w:eastAsia="id-ID"/>
              </w:rPr>
            </w:pPr>
            <w:r w:rsidRPr="002F5BEB">
              <w:rPr>
                <w:rFonts w:ascii="Times New Roman" w:hAnsi="Times New Roman"/>
                <w:sz w:val="20"/>
                <w:szCs w:val="20"/>
                <w:lang w:eastAsia="id-ID"/>
              </w:rPr>
              <w:t>0</w:t>
            </w:r>
            <w:r w:rsidRPr="002F5BEB">
              <w:rPr>
                <w:rFonts w:ascii="Times New Roman" w:hAnsi="Times New Roman"/>
                <w:sz w:val="20"/>
                <w:szCs w:val="20"/>
                <w:lang w:val="id-ID" w:eastAsia="id-ID"/>
              </w:rPr>
              <w:t>,0</w:t>
            </w:r>
          </w:p>
        </w:tc>
        <w:tc>
          <w:tcPr>
            <w:tcW w:w="709" w:type="dxa"/>
            <w:tcBorders>
              <w:left w:val="nil"/>
              <w:bottom w:val="single" w:sz="4" w:space="0" w:color="auto"/>
              <w:right w:val="nil"/>
            </w:tcBorders>
          </w:tcPr>
          <w:p w:rsidR="00F500A6" w:rsidRPr="002F5BEB" w:rsidRDefault="00F500A6">
            <w:pPr>
              <w:pStyle w:val="ListParagraph"/>
              <w:spacing w:after="0" w:line="240" w:lineRule="auto"/>
              <w:ind w:left="0"/>
              <w:jc w:val="center"/>
              <w:rPr>
                <w:rFonts w:ascii="Times New Roman" w:hAnsi="Times New Roman"/>
                <w:sz w:val="20"/>
                <w:szCs w:val="20"/>
                <w:lang w:val="id-ID" w:eastAsia="id-ID"/>
              </w:rPr>
            </w:pPr>
          </w:p>
          <w:p w:rsidR="00F500A6" w:rsidRPr="002F5BEB" w:rsidRDefault="0068125E">
            <w:pPr>
              <w:pStyle w:val="ListParagraph"/>
              <w:spacing w:after="0" w:line="240" w:lineRule="auto"/>
              <w:ind w:left="0"/>
              <w:jc w:val="center"/>
              <w:rPr>
                <w:rFonts w:ascii="Times New Roman" w:hAnsi="Times New Roman"/>
                <w:sz w:val="20"/>
                <w:szCs w:val="20"/>
                <w:lang w:val="id-ID" w:eastAsia="id-ID"/>
              </w:rPr>
            </w:pPr>
            <w:r w:rsidRPr="002F5BEB">
              <w:rPr>
                <w:rFonts w:ascii="Times New Roman" w:hAnsi="Times New Roman"/>
                <w:sz w:val="20"/>
                <w:szCs w:val="20"/>
                <w:lang w:val="id-ID" w:eastAsia="id-ID"/>
              </w:rPr>
              <w:t>0,00</w:t>
            </w:r>
          </w:p>
        </w:tc>
      </w:tr>
      <w:tr w:rsidR="00F500A6" w:rsidRPr="002F5BEB">
        <w:trPr>
          <w:trHeight w:val="323"/>
        </w:trPr>
        <w:tc>
          <w:tcPr>
            <w:tcW w:w="2410" w:type="dxa"/>
            <w:tcBorders>
              <w:left w:val="nil"/>
              <w:bottom w:val="single" w:sz="4" w:space="0" w:color="auto"/>
              <w:right w:val="nil"/>
            </w:tcBorders>
          </w:tcPr>
          <w:p w:rsidR="00F500A6" w:rsidRPr="002F5BEB" w:rsidRDefault="0068125E">
            <w:pPr>
              <w:pStyle w:val="ListParagraph"/>
              <w:spacing w:after="0" w:line="240" w:lineRule="auto"/>
              <w:ind w:left="-108" w:right="-108"/>
              <w:jc w:val="center"/>
              <w:rPr>
                <w:rFonts w:ascii="Times New Roman" w:hAnsi="Times New Roman"/>
                <w:sz w:val="20"/>
                <w:szCs w:val="20"/>
                <w:lang w:eastAsia="id-ID"/>
              </w:rPr>
            </w:pPr>
            <w:r w:rsidRPr="002F5BEB">
              <w:rPr>
                <w:rFonts w:ascii="Times New Roman" w:hAnsi="Times New Roman"/>
                <w:b/>
                <w:sz w:val="20"/>
                <w:szCs w:val="20"/>
                <w:lang w:val="id-ID" w:eastAsia="id-ID"/>
              </w:rPr>
              <w:t>Pemberian Jus Semangka*Diastole</w:t>
            </w:r>
          </w:p>
        </w:tc>
        <w:tc>
          <w:tcPr>
            <w:tcW w:w="567" w:type="dxa"/>
            <w:tcBorders>
              <w:left w:val="nil"/>
              <w:bottom w:val="single" w:sz="4" w:space="0" w:color="auto"/>
              <w:right w:val="nil"/>
            </w:tcBorders>
            <w:vAlign w:val="center"/>
          </w:tcPr>
          <w:p w:rsidR="00F500A6" w:rsidRPr="00D80A61" w:rsidRDefault="00D80A61">
            <w:pPr>
              <w:pStyle w:val="ListParagraph"/>
              <w:spacing w:after="0" w:line="240" w:lineRule="auto"/>
              <w:ind w:left="0"/>
              <w:jc w:val="center"/>
              <w:rPr>
                <w:rFonts w:ascii="Times New Roman" w:hAnsi="Times New Roman"/>
                <w:b/>
                <w:i/>
                <w:sz w:val="20"/>
                <w:szCs w:val="20"/>
                <w:lang w:val="en-ID" w:eastAsia="id-ID"/>
              </w:rPr>
            </w:pPr>
            <w:r>
              <w:rPr>
                <w:rFonts w:ascii="Times New Roman" w:hAnsi="Times New Roman"/>
                <w:b/>
                <w:sz w:val="20"/>
                <w:szCs w:val="20"/>
                <w:lang w:val="en-ID" w:eastAsia="id-ID"/>
              </w:rPr>
              <w:t>n</w:t>
            </w:r>
          </w:p>
        </w:tc>
        <w:tc>
          <w:tcPr>
            <w:tcW w:w="567" w:type="dxa"/>
            <w:tcBorders>
              <w:left w:val="nil"/>
              <w:bottom w:val="single" w:sz="4" w:space="0" w:color="auto"/>
              <w:right w:val="nil"/>
            </w:tcBorders>
            <w:vAlign w:val="center"/>
          </w:tcPr>
          <w:p w:rsidR="00F500A6" w:rsidRPr="002F5BEB" w:rsidRDefault="0068125E">
            <w:pPr>
              <w:pStyle w:val="ListParagraph"/>
              <w:spacing w:after="0" w:line="240" w:lineRule="auto"/>
              <w:ind w:left="-108" w:right="-108"/>
              <w:jc w:val="center"/>
              <w:rPr>
                <w:rFonts w:ascii="Times New Roman" w:hAnsi="Times New Roman"/>
                <w:b/>
                <w:i/>
                <w:sz w:val="20"/>
                <w:szCs w:val="20"/>
                <w:lang w:eastAsia="id-ID"/>
              </w:rPr>
            </w:pPr>
            <w:r w:rsidRPr="002F5BEB">
              <w:rPr>
                <w:rFonts w:ascii="Times New Roman" w:hAnsi="Times New Roman"/>
                <w:b/>
                <w:i/>
                <w:sz w:val="20"/>
                <w:szCs w:val="20"/>
                <w:lang w:eastAsia="id-ID"/>
              </w:rPr>
              <w:t>%</w:t>
            </w:r>
          </w:p>
        </w:tc>
        <w:tc>
          <w:tcPr>
            <w:tcW w:w="709" w:type="dxa"/>
            <w:tcBorders>
              <w:left w:val="nil"/>
              <w:bottom w:val="single" w:sz="4" w:space="0" w:color="auto"/>
              <w:right w:val="nil"/>
            </w:tcBorders>
          </w:tcPr>
          <w:p w:rsidR="00F500A6" w:rsidRPr="002F5BEB" w:rsidRDefault="0068125E">
            <w:pPr>
              <w:pStyle w:val="ListParagraph"/>
              <w:spacing w:after="0" w:line="240" w:lineRule="auto"/>
              <w:ind w:left="0"/>
              <w:jc w:val="center"/>
              <w:rPr>
                <w:rFonts w:ascii="Times New Roman" w:hAnsi="Times New Roman"/>
                <w:b/>
                <w:bCs/>
                <w:i/>
                <w:iCs/>
                <w:sz w:val="20"/>
                <w:szCs w:val="20"/>
                <w:lang w:eastAsia="id-ID"/>
              </w:rPr>
            </w:pPr>
            <w:r w:rsidRPr="002F5BEB">
              <w:rPr>
                <w:rFonts w:ascii="Times New Roman" w:hAnsi="Times New Roman"/>
                <w:b/>
                <w:bCs/>
                <w:i/>
                <w:iCs/>
                <w:sz w:val="20"/>
                <w:szCs w:val="20"/>
                <w:lang w:eastAsia="id-ID"/>
              </w:rPr>
              <w:t>P Velue</w:t>
            </w:r>
          </w:p>
        </w:tc>
      </w:tr>
      <w:tr w:rsidR="00F500A6" w:rsidRPr="002F5BEB">
        <w:tc>
          <w:tcPr>
            <w:tcW w:w="2410" w:type="dxa"/>
            <w:tcBorders>
              <w:left w:val="nil"/>
              <w:right w:val="nil"/>
            </w:tcBorders>
          </w:tcPr>
          <w:p w:rsidR="00F500A6" w:rsidRPr="002F5BEB" w:rsidRDefault="0068125E">
            <w:pPr>
              <w:pStyle w:val="ListParagraph"/>
              <w:spacing w:after="0" w:line="240" w:lineRule="auto"/>
              <w:ind w:left="0"/>
              <w:rPr>
                <w:rFonts w:ascii="Times New Roman" w:hAnsi="Times New Roman"/>
                <w:b/>
                <w:bCs/>
                <w:sz w:val="20"/>
                <w:szCs w:val="20"/>
                <w:lang w:eastAsia="id-ID"/>
              </w:rPr>
            </w:pPr>
            <w:r w:rsidRPr="002F5BEB">
              <w:rPr>
                <w:rFonts w:ascii="Times New Roman" w:hAnsi="Times New Roman"/>
                <w:b/>
                <w:bCs/>
                <w:sz w:val="20"/>
                <w:szCs w:val="20"/>
                <w:lang w:eastAsia="id-ID"/>
              </w:rPr>
              <w:t>Pre-Post</w:t>
            </w:r>
          </w:p>
          <w:p w:rsidR="00F500A6" w:rsidRPr="002F5BEB" w:rsidRDefault="0068125E">
            <w:pPr>
              <w:pStyle w:val="ListParagraph"/>
              <w:spacing w:after="0" w:line="240" w:lineRule="auto"/>
              <w:ind w:left="450"/>
              <w:rPr>
                <w:rFonts w:ascii="Times New Roman" w:hAnsi="Times New Roman"/>
                <w:sz w:val="20"/>
                <w:szCs w:val="20"/>
                <w:lang w:eastAsia="id-ID"/>
              </w:rPr>
            </w:pPr>
            <w:r w:rsidRPr="002F5BEB">
              <w:rPr>
                <w:rFonts w:ascii="Times New Roman" w:hAnsi="Times New Roman"/>
                <w:i/>
                <w:iCs/>
                <w:sz w:val="20"/>
                <w:szCs w:val="20"/>
                <w:lang w:eastAsia="id-ID"/>
              </w:rPr>
              <w:t>Negative Ranks</w:t>
            </w:r>
          </w:p>
          <w:p w:rsidR="00F500A6" w:rsidRPr="002F5BEB" w:rsidRDefault="0068125E">
            <w:pPr>
              <w:pStyle w:val="ListParagraph"/>
              <w:spacing w:after="0" w:line="240" w:lineRule="auto"/>
              <w:ind w:left="450"/>
              <w:rPr>
                <w:rFonts w:ascii="Times New Roman" w:hAnsi="Times New Roman"/>
                <w:sz w:val="20"/>
                <w:szCs w:val="20"/>
                <w:lang w:eastAsia="id-ID"/>
              </w:rPr>
            </w:pPr>
            <w:r w:rsidRPr="002F5BEB">
              <w:rPr>
                <w:rFonts w:ascii="Times New Roman" w:hAnsi="Times New Roman"/>
                <w:sz w:val="20"/>
                <w:szCs w:val="20"/>
                <w:lang w:eastAsia="id-ID"/>
              </w:rPr>
              <w:t>Positive Ranks</w:t>
            </w:r>
          </w:p>
          <w:p w:rsidR="00F500A6" w:rsidRPr="002F5BEB" w:rsidRDefault="0068125E">
            <w:pPr>
              <w:pStyle w:val="ListParagraph"/>
              <w:spacing w:after="0" w:line="240" w:lineRule="auto"/>
              <w:ind w:left="450"/>
              <w:rPr>
                <w:rFonts w:ascii="Times New Roman" w:hAnsi="Times New Roman"/>
                <w:sz w:val="20"/>
                <w:szCs w:val="20"/>
                <w:lang w:eastAsia="id-ID"/>
              </w:rPr>
            </w:pPr>
            <w:r w:rsidRPr="002F5BEB">
              <w:rPr>
                <w:rFonts w:ascii="Times New Roman" w:hAnsi="Times New Roman"/>
                <w:sz w:val="20"/>
                <w:szCs w:val="20"/>
                <w:lang w:eastAsia="id-ID"/>
              </w:rPr>
              <w:t>Ties</w:t>
            </w:r>
          </w:p>
        </w:tc>
        <w:tc>
          <w:tcPr>
            <w:tcW w:w="567" w:type="dxa"/>
            <w:tcBorders>
              <w:left w:val="nil"/>
              <w:right w:val="nil"/>
            </w:tcBorders>
          </w:tcPr>
          <w:p w:rsidR="00F500A6" w:rsidRPr="002F5BEB" w:rsidRDefault="00F500A6">
            <w:pPr>
              <w:contextualSpacing/>
              <w:jc w:val="center"/>
              <w:rPr>
                <w:rFonts w:ascii="Times New Roman" w:hAnsi="Times New Roman"/>
                <w:sz w:val="20"/>
                <w:szCs w:val="20"/>
                <w:lang w:eastAsia="id-ID"/>
              </w:rPr>
            </w:pPr>
          </w:p>
          <w:p w:rsidR="00F500A6" w:rsidRPr="002F5BEB" w:rsidRDefault="0068125E">
            <w:pPr>
              <w:contextualSpacing/>
              <w:jc w:val="center"/>
              <w:rPr>
                <w:rFonts w:ascii="Times New Roman" w:hAnsi="Times New Roman"/>
                <w:sz w:val="20"/>
                <w:szCs w:val="20"/>
                <w:lang w:eastAsia="id-ID"/>
              </w:rPr>
            </w:pPr>
            <w:r w:rsidRPr="002F5BEB">
              <w:rPr>
                <w:rFonts w:ascii="Times New Roman" w:hAnsi="Times New Roman"/>
                <w:sz w:val="20"/>
                <w:szCs w:val="20"/>
                <w:lang w:eastAsia="id-ID"/>
              </w:rPr>
              <w:t>22</w:t>
            </w:r>
          </w:p>
          <w:p w:rsidR="00F500A6" w:rsidRPr="002F5BEB" w:rsidRDefault="0068125E">
            <w:pPr>
              <w:contextualSpacing/>
              <w:jc w:val="center"/>
              <w:rPr>
                <w:rFonts w:ascii="Times New Roman" w:hAnsi="Times New Roman"/>
                <w:sz w:val="20"/>
                <w:szCs w:val="20"/>
                <w:lang w:eastAsia="id-ID"/>
              </w:rPr>
            </w:pPr>
            <w:r w:rsidRPr="002F5BEB">
              <w:rPr>
                <w:rFonts w:ascii="Times New Roman" w:hAnsi="Times New Roman"/>
                <w:sz w:val="20"/>
                <w:szCs w:val="20"/>
                <w:lang w:eastAsia="id-ID"/>
              </w:rPr>
              <w:t>0</w:t>
            </w:r>
          </w:p>
          <w:p w:rsidR="00F500A6" w:rsidRPr="002F5BEB" w:rsidRDefault="0068125E">
            <w:pPr>
              <w:contextualSpacing/>
              <w:jc w:val="center"/>
              <w:rPr>
                <w:rFonts w:ascii="Times New Roman" w:hAnsi="Times New Roman"/>
                <w:sz w:val="20"/>
                <w:szCs w:val="20"/>
                <w:lang w:eastAsia="id-ID"/>
              </w:rPr>
            </w:pPr>
            <w:r w:rsidRPr="002F5BEB">
              <w:rPr>
                <w:rFonts w:ascii="Times New Roman" w:hAnsi="Times New Roman"/>
                <w:sz w:val="20"/>
                <w:szCs w:val="20"/>
                <w:lang w:eastAsia="id-ID"/>
              </w:rPr>
              <w:t>3</w:t>
            </w:r>
          </w:p>
        </w:tc>
        <w:tc>
          <w:tcPr>
            <w:tcW w:w="567" w:type="dxa"/>
            <w:tcBorders>
              <w:left w:val="nil"/>
              <w:right w:val="nil"/>
            </w:tcBorders>
          </w:tcPr>
          <w:p w:rsidR="00F500A6" w:rsidRPr="002F5BEB" w:rsidRDefault="00F500A6">
            <w:pPr>
              <w:ind w:left="-108" w:right="-108"/>
              <w:contextualSpacing/>
              <w:jc w:val="center"/>
              <w:rPr>
                <w:rFonts w:ascii="Times New Roman" w:hAnsi="Times New Roman"/>
                <w:sz w:val="20"/>
                <w:szCs w:val="20"/>
                <w:lang w:eastAsia="id-ID"/>
              </w:rPr>
            </w:pPr>
          </w:p>
          <w:p w:rsidR="00F500A6" w:rsidRPr="002F5BEB" w:rsidRDefault="0068125E">
            <w:pPr>
              <w:ind w:left="-108" w:right="-108"/>
              <w:contextualSpacing/>
              <w:jc w:val="center"/>
              <w:rPr>
                <w:rFonts w:ascii="Times New Roman" w:hAnsi="Times New Roman"/>
                <w:sz w:val="20"/>
                <w:szCs w:val="20"/>
                <w:lang w:val="id-ID" w:eastAsia="id-ID"/>
              </w:rPr>
            </w:pPr>
            <w:r w:rsidRPr="002F5BEB">
              <w:rPr>
                <w:rFonts w:ascii="Times New Roman" w:hAnsi="Times New Roman"/>
                <w:sz w:val="20"/>
                <w:szCs w:val="20"/>
                <w:lang w:eastAsia="id-ID"/>
              </w:rPr>
              <w:t>88</w:t>
            </w:r>
            <w:r w:rsidRPr="002F5BEB">
              <w:rPr>
                <w:rFonts w:ascii="Times New Roman" w:hAnsi="Times New Roman"/>
                <w:sz w:val="20"/>
                <w:szCs w:val="20"/>
                <w:lang w:val="id-ID" w:eastAsia="id-ID"/>
              </w:rPr>
              <w:t>,0</w:t>
            </w:r>
          </w:p>
          <w:p w:rsidR="00F500A6" w:rsidRPr="002F5BEB" w:rsidRDefault="0068125E">
            <w:pPr>
              <w:ind w:left="-108" w:right="-108"/>
              <w:contextualSpacing/>
              <w:jc w:val="center"/>
              <w:rPr>
                <w:rFonts w:ascii="Times New Roman" w:hAnsi="Times New Roman"/>
                <w:sz w:val="20"/>
                <w:szCs w:val="20"/>
                <w:lang w:val="id-ID" w:eastAsia="id-ID"/>
              </w:rPr>
            </w:pPr>
            <w:r w:rsidRPr="002F5BEB">
              <w:rPr>
                <w:rFonts w:ascii="Times New Roman" w:hAnsi="Times New Roman"/>
                <w:sz w:val="20"/>
                <w:szCs w:val="20"/>
                <w:lang w:eastAsia="id-ID"/>
              </w:rPr>
              <w:t>0</w:t>
            </w:r>
            <w:r w:rsidRPr="002F5BEB">
              <w:rPr>
                <w:rFonts w:ascii="Times New Roman" w:hAnsi="Times New Roman"/>
                <w:sz w:val="20"/>
                <w:szCs w:val="20"/>
                <w:lang w:val="id-ID" w:eastAsia="id-ID"/>
              </w:rPr>
              <w:t>,0</w:t>
            </w:r>
          </w:p>
          <w:p w:rsidR="00F500A6" w:rsidRPr="002F5BEB" w:rsidRDefault="0068125E">
            <w:pPr>
              <w:ind w:left="-108" w:right="-108"/>
              <w:contextualSpacing/>
              <w:jc w:val="center"/>
              <w:rPr>
                <w:rFonts w:ascii="Times New Roman" w:hAnsi="Times New Roman"/>
                <w:sz w:val="20"/>
                <w:szCs w:val="20"/>
                <w:lang w:val="id-ID" w:eastAsia="id-ID"/>
              </w:rPr>
            </w:pPr>
            <w:r w:rsidRPr="002F5BEB">
              <w:rPr>
                <w:rFonts w:ascii="Times New Roman" w:hAnsi="Times New Roman"/>
                <w:sz w:val="20"/>
                <w:szCs w:val="20"/>
                <w:lang w:eastAsia="id-ID"/>
              </w:rPr>
              <w:t>12</w:t>
            </w:r>
            <w:r w:rsidRPr="002F5BEB">
              <w:rPr>
                <w:rFonts w:ascii="Times New Roman" w:hAnsi="Times New Roman"/>
                <w:sz w:val="20"/>
                <w:szCs w:val="20"/>
                <w:lang w:val="id-ID" w:eastAsia="id-ID"/>
              </w:rPr>
              <w:t>,0</w:t>
            </w:r>
          </w:p>
        </w:tc>
        <w:tc>
          <w:tcPr>
            <w:tcW w:w="709" w:type="dxa"/>
            <w:tcBorders>
              <w:left w:val="nil"/>
              <w:right w:val="nil"/>
            </w:tcBorders>
          </w:tcPr>
          <w:p w:rsidR="00F500A6" w:rsidRPr="002F5BEB" w:rsidRDefault="00F500A6">
            <w:pPr>
              <w:pStyle w:val="ListParagraph"/>
              <w:spacing w:after="0" w:line="240" w:lineRule="auto"/>
              <w:ind w:left="0"/>
              <w:jc w:val="center"/>
              <w:rPr>
                <w:rFonts w:ascii="Times New Roman" w:hAnsi="Times New Roman"/>
                <w:sz w:val="20"/>
                <w:szCs w:val="20"/>
                <w:lang w:val="id-ID" w:eastAsia="id-ID"/>
              </w:rPr>
            </w:pPr>
          </w:p>
          <w:p w:rsidR="00F500A6" w:rsidRPr="002F5BEB" w:rsidRDefault="0068125E">
            <w:pPr>
              <w:pStyle w:val="ListParagraph"/>
              <w:spacing w:after="0" w:line="240" w:lineRule="auto"/>
              <w:ind w:left="0"/>
              <w:jc w:val="center"/>
              <w:rPr>
                <w:rFonts w:ascii="Times New Roman" w:hAnsi="Times New Roman"/>
                <w:sz w:val="20"/>
                <w:szCs w:val="20"/>
                <w:lang w:val="id-ID" w:eastAsia="id-ID"/>
              </w:rPr>
            </w:pPr>
            <w:r w:rsidRPr="002F5BEB">
              <w:rPr>
                <w:rFonts w:ascii="Times New Roman" w:hAnsi="Times New Roman"/>
                <w:sz w:val="20"/>
                <w:szCs w:val="20"/>
                <w:lang w:val="id-ID" w:eastAsia="id-ID"/>
              </w:rPr>
              <w:t>0,00</w:t>
            </w:r>
          </w:p>
        </w:tc>
      </w:tr>
    </w:tbl>
    <w:p w:rsidR="00F500A6" w:rsidRPr="002F5BEB" w:rsidRDefault="0068125E">
      <w:pPr>
        <w:ind w:firstLine="720"/>
        <w:jc w:val="both"/>
        <w:rPr>
          <w:rFonts w:ascii="Times New Roman" w:hAnsi="Times New Roman"/>
          <w:sz w:val="22"/>
          <w:szCs w:val="22"/>
          <w:lang w:val="id-ID"/>
        </w:rPr>
      </w:pPr>
      <w:r w:rsidRPr="002F5BEB">
        <w:rPr>
          <w:rFonts w:ascii="Times New Roman" w:hAnsi="Times New Roman"/>
          <w:sz w:val="22"/>
          <w:szCs w:val="22"/>
        </w:rPr>
        <w:t xml:space="preserve">Tabel </w:t>
      </w:r>
      <w:r w:rsidRPr="002F5BEB">
        <w:rPr>
          <w:rFonts w:ascii="Times New Roman" w:hAnsi="Times New Roman"/>
          <w:sz w:val="22"/>
          <w:szCs w:val="22"/>
          <w:lang w:val="id-ID"/>
        </w:rPr>
        <w:t xml:space="preserve">3 </w:t>
      </w:r>
      <w:r w:rsidRPr="002F5BEB">
        <w:rPr>
          <w:rFonts w:ascii="Times New Roman" w:hAnsi="Times New Roman"/>
          <w:sz w:val="22"/>
          <w:szCs w:val="22"/>
        </w:rPr>
        <w:t>menunjukkan bahwa berdasarkan  uji</w:t>
      </w:r>
      <w:r w:rsidRPr="002F5BEB">
        <w:rPr>
          <w:rFonts w:ascii="Times New Roman" w:hAnsi="Times New Roman"/>
          <w:sz w:val="22"/>
          <w:szCs w:val="22"/>
          <w:lang w:val="id-ID"/>
        </w:rPr>
        <w:t xml:space="preserve"> statistik</w:t>
      </w:r>
      <w:r w:rsidR="0095407F">
        <w:rPr>
          <w:rFonts w:ascii="Times New Roman" w:hAnsi="Times New Roman"/>
          <w:sz w:val="22"/>
          <w:szCs w:val="22"/>
          <w:lang w:val="en-ID"/>
        </w:rPr>
        <w:t xml:space="preserve"> s</w:t>
      </w:r>
      <w:r w:rsidRPr="002F5BEB">
        <w:rPr>
          <w:rFonts w:ascii="Times New Roman" w:hAnsi="Times New Roman"/>
          <w:i/>
          <w:sz w:val="22"/>
          <w:szCs w:val="22"/>
        </w:rPr>
        <w:t>wilcoxon</w:t>
      </w:r>
      <w:r w:rsidRPr="002F5BEB">
        <w:rPr>
          <w:rFonts w:ascii="Times New Roman" w:hAnsi="Times New Roman"/>
          <w:sz w:val="22"/>
          <w:szCs w:val="22"/>
        </w:rPr>
        <w:t xml:space="preserve">, diketahui angka </w:t>
      </w:r>
      <w:r w:rsidRPr="002F5BEB">
        <w:rPr>
          <w:rFonts w:ascii="Times New Roman" w:hAnsi="Times New Roman"/>
          <w:i/>
          <w:sz w:val="22"/>
          <w:szCs w:val="22"/>
        </w:rPr>
        <w:t>significancy</w:t>
      </w:r>
      <w:r w:rsidRPr="002F5BEB">
        <w:rPr>
          <w:rFonts w:ascii="Times New Roman" w:hAnsi="Times New Roman"/>
          <w:sz w:val="22"/>
          <w:szCs w:val="22"/>
        </w:rPr>
        <w:t xml:space="preserve"> menunjukkan </w:t>
      </w:r>
      <w:r w:rsidRPr="002F5BEB">
        <w:rPr>
          <w:rFonts w:ascii="Times New Roman" w:hAnsi="Times New Roman"/>
          <w:i/>
          <w:sz w:val="22"/>
          <w:szCs w:val="22"/>
          <w:lang w:val="zh-CN"/>
        </w:rPr>
        <w:t>p</w:t>
      </w:r>
      <w:r w:rsidR="00D80A61">
        <w:rPr>
          <w:rFonts w:ascii="Times New Roman" w:hAnsi="Times New Roman"/>
          <w:i/>
          <w:sz w:val="22"/>
          <w:szCs w:val="22"/>
          <w:lang w:val="en-ID"/>
        </w:rPr>
        <w:t xml:space="preserve"> </w:t>
      </w:r>
      <w:r w:rsidRPr="002F5BEB">
        <w:rPr>
          <w:rFonts w:ascii="Times New Roman" w:hAnsi="Times New Roman"/>
          <w:i/>
          <w:sz w:val="22"/>
          <w:szCs w:val="22"/>
          <w:lang w:val="id-ID"/>
        </w:rPr>
        <w:t>Value</w:t>
      </w:r>
      <w:r w:rsidRPr="002F5BEB">
        <w:rPr>
          <w:rFonts w:ascii="Times New Roman" w:hAnsi="Times New Roman"/>
          <w:i/>
          <w:sz w:val="22"/>
          <w:szCs w:val="22"/>
          <w:lang w:val="zh-CN"/>
        </w:rPr>
        <w:t>=</w:t>
      </w:r>
      <w:r w:rsidRPr="002F5BEB">
        <w:rPr>
          <w:rFonts w:ascii="Times New Roman" w:hAnsi="Times New Roman"/>
          <w:sz w:val="22"/>
          <w:szCs w:val="22"/>
        </w:rPr>
        <w:t xml:space="preserve"> 0,00 &lt;</w:t>
      </w:r>
      <w:r w:rsidRPr="002F5BEB">
        <w:rPr>
          <w:rFonts w:ascii="Times New Roman" w:hAnsi="Times New Roman"/>
          <w:i/>
          <w:sz w:val="22"/>
          <w:szCs w:val="22"/>
        </w:rPr>
        <w:t>α =</w:t>
      </w:r>
      <w:r w:rsidRPr="002F5BEB">
        <w:rPr>
          <w:rFonts w:ascii="Times New Roman" w:hAnsi="Times New Roman"/>
          <w:sz w:val="22"/>
          <w:szCs w:val="22"/>
        </w:rPr>
        <w:t xml:space="preserve">0,05 </w:t>
      </w:r>
      <w:r w:rsidRPr="002F5BEB">
        <w:rPr>
          <w:rFonts w:ascii="Times New Roman" w:hAnsi="Times New Roman"/>
          <w:sz w:val="22"/>
          <w:szCs w:val="22"/>
          <w:lang w:val="id-ID"/>
        </w:rPr>
        <w:t>yang dapat diinterpretasikan bahwa jus semangka dapat me</w:t>
      </w:r>
      <w:r w:rsidRPr="002F5BEB">
        <w:rPr>
          <w:rFonts w:ascii="Times New Roman" w:hAnsi="Times New Roman"/>
          <w:sz w:val="22"/>
          <w:szCs w:val="22"/>
        </w:rPr>
        <w:t xml:space="preserve">nurunan tekanan darah </w:t>
      </w:r>
      <w:r w:rsidRPr="002F5BEB">
        <w:rPr>
          <w:rFonts w:ascii="Times New Roman" w:hAnsi="Times New Roman"/>
          <w:sz w:val="22"/>
          <w:szCs w:val="22"/>
          <w:lang w:val="id-ID"/>
        </w:rPr>
        <w:t xml:space="preserve">secara efektif </w:t>
      </w:r>
      <w:r w:rsidRPr="002F5BEB">
        <w:rPr>
          <w:rFonts w:ascii="Times New Roman" w:hAnsi="Times New Roman"/>
          <w:sz w:val="22"/>
          <w:szCs w:val="22"/>
        </w:rPr>
        <w:t>pada penderita hipertensi di wilayah kerja Puskesmas Kulisusu.</w:t>
      </w:r>
    </w:p>
    <w:p w:rsidR="00F500A6" w:rsidRDefault="00F500A6">
      <w:pPr>
        <w:jc w:val="both"/>
        <w:rPr>
          <w:rFonts w:ascii="Times New Roman" w:hAnsi="Times New Roman"/>
          <w:sz w:val="22"/>
          <w:szCs w:val="22"/>
          <w:lang w:val="en-ID"/>
        </w:rPr>
      </w:pPr>
    </w:p>
    <w:p w:rsidR="00EA2EB2" w:rsidRPr="00EA2EB2" w:rsidRDefault="00EA2EB2">
      <w:pPr>
        <w:jc w:val="both"/>
        <w:rPr>
          <w:rFonts w:ascii="Times New Roman" w:hAnsi="Times New Roman"/>
          <w:b/>
          <w:szCs w:val="22"/>
          <w:lang w:val="en-ID"/>
        </w:rPr>
      </w:pPr>
      <w:r w:rsidRPr="00EA2EB2">
        <w:rPr>
          <w:rFonts w:ascii="Times New Roman" w:hAnsi="Times New Roman"/>
          <w:b/>
          <w:szCs w:val="22"/>
          <w:lang w:val="en-ID"/>
        </w:rPr>
        <w:t>Pembahasan</w:t>
      </w:r>
    </w:p>
    <w:p w:rsidR="00F500A6" w:rsidRPr="002F5BEB" w:rsidRDefault="0068125E">
      <w:pPr>
        <w:pStyle w:val="ListParagraph"/>
        <w:numPr>
          <w:ilvl w:val="0"/>
          <w:numId w:val="2"/>
        </w:numPr>
        <w:spacing w:after="0" w:line="240" w:lineRule="auto"/>
        <w:ind w:left="284" w:right="13" w:hanging="284"/>
        <w:jc w:val="both"/>
        <w:rPr>
          <w:rFonts w:ascii="Times New Roman" w:hAnsi="Times New Roman"/>
          <w:lang w:val="id-ID"/>
        </w:rPr>
      </w:pPr>
      <w:r w:rsidRPr="002F5BEB">
        <w:rPr>
          <w:rFonts w:ascii="Times New Roman" w:hAnsi="Times New Roman"/>
          <w:b/>
        </w:rPr>
        <w:t xml:space="preserve">Tekanan Darah </w:t>
      </w:r>
      <w:r w:rsidRPr="002F5BEB">
        <w:rPr>
          <w:rFonts w:ascii="Times New Roman" w:hAnsi="Times New Roman"/>
          <w:b/>
          <w:lang w:val="id-ID"/>
        </w:rPr>
        <w:t>Pre</w:t>
      </w:r>
      <w:r w:rsidRPr="002F5BEB">
        <w:rPr>
          <w:rFonts w:ascii="Times New Roman" w:hAnsi="Times New Roman"/>
          <w:b/>
        </w:rPr>
        <w:t xml:space="preserve"> Intervensi Pemberian Jus Semangka</w:t>
      </w:r>
    </w:p>
    <w:p w:rsidR="00F500A6" w:rsidRPr="002F5BEB" w:rsidRDefault="0068125E">
      <w:pPr>
        <w:ind w:firstLine="720"/>
        <w:jc w:val="both"/>
        <w:rPr>
          <w:rFonts w:ascii="Times New Roman" w:hAnsi="Times New Roman"/>
          <w:sz w:val="22"/>
          <w:szCs w:val="22"/>
        </w:rPr>
      </w:pPr>
      <w:r w:rsidRPr="002F5BEB">
        <w:rPr>
          <w:rFonts w:ascii="Times New Roman" w:hAnsi="Times New Roman"/>
          <w:sz w:val="22"/>
          <w:szCs w:val="22"/>
        </w:rPr>
        <w:t xml:space="preserve">Hasil </w:t>
      </w:r>
      <w:r w:rsidRPr="002F5BEB">
        <w:rPr>
          <w:rFonts w:ascii="Times New Roman" w:hAnsi="Times New Roman"/>
          <w:sz w:val="22"/>
          <w:szCs w:val="22"/>
          <w:lang w:val="id-ID"/>
        </w:rPr>
        <w:t>risetmenggambarkan</w:t>
      </w:r>
      <w:r w:rsidRPr="002F5BEB">
        <w:rPr>
          <w:rFonts w:ascii="Times New Roman" w:hAnsi="Times New Roman"/>
          <w:sz w:val="22"/>
          <w:szCs w:val="22"/>
        </w:rPr>
        <w:t xml:space="preserve"> bahwa distribusi tekanan darah </w:t>
      </w:r>
      <w:r w:rsidRPr="002F5BEB">
        <w:rPr>
          <w:rFonts w:ascii="Times New Roman" w:hAnsi="Times New Roman"/>
          <w:i/>
          <w:iCs/>
          <w:sz w:val="22"/>
          <w:szCs w:val="22"/>
        </w:rPr>
        <w:t>pre</w:t>
      </w:r>
      <w:r w:rsidRPr="002F5BEB">
        <w:rPr>
          <w:rFonts w:ascii="Times New Roman" w:hAnsi="Times New Roman"/>
          <w:sz w:val="22"/>
          <w:szCs w:val="22"/>
        </w:rPr>
        <w:t xml:space="preserve"> intervensi memiliki nilai rata-rata </w:t>
      </w:r>
      <w:r w:rsidRPr="002F5BEB">
        <w:rPr>
          <w:rFonts w:ascii="Times New Roman" w:hAnsi="Times New Roman"/>
          <w:i/>
          <w:sz w:val="22"/>
          <w:szCs w:val="22"/>
        </w:rPr>
        <w:t>sistole</w:t>
      </w:r>
      <w:r w:rsidRPr="002F5BEB">
        <w:rPr>
          <w:rFonts w:ascii="Times New Roman" w:hAnsi="Times New Roman"/>
          <w:sz w:val="22"/>
          <w:szCs w:val="22"/>
        </w:rPr>
        <w:t xml:space="preserve"> sebesar 153,8 mmHg dan </w:t>
      </w:r>
      <w:r w:rsidRPr="002F5BEB">
        <w:rPr>
          <w:rFonts w:ascii="Times New Roman" w:hAnsi="Times New Roman"/>
          <w:i/>
          <w:sz w:val="22"/>
          <w:szCs w:val="22"/>
        </w:rPr>
        <w:t>diastole</w:t>
      </w:r>
      <w:r w:rsidRPr="002F5BEB">
        <w:rPr>
          <w:rFonts w:ascii="Times New Roman" w:hAnsi="Times New Roman"/>
          <w:sz w:val="22"/>
          <w:szCs w:val="22"/>
        </w:rPr>
        <w:t xml:space="preserve"> 100,7 mmHg, </w:t>
      </w:r>
      <w:r w:rsidRPr="002F5BEB">
        <w:rPr>
          <w:rFonts w:ascii="Times New Roman" w:hAnsi="Times New Roman"/>
          <w:sz w:val="22"/>
          <w:szCs w:val="22"/>
          <w:lang w:val="id-ID"/>
        </w:rPr>
        <w:t>dimana nilai</w:t>
      </w:r>
      <w:r w:rsidRPr="002F5BEB">
        <w:rPr>
          <w:rFonts w:ascii="Times New Roman" w:hAnsi="Times New Roman"/>
          <w:sz w:val="22"/>
          <w:szCs w:val="22"/>
        </w:rPr>
        <w:t xml:space="preserve"> tertinggi pada </w:t>
      </w:r>
      <w:r w:rsidRPr="002F5BEB">
        <w:rPr>
          <w:rFonts w:ascii="Times New Roman" w:hAnsi="Times New Roman"/>
          <w:i/>
          <w:sz w:val="22"/>
          <w:szCs w:val="22"/>
        </w:rPr>
        <w:t>sistole</w:t>
      </w:r>
      <w:r w:rsidRPr="002F5BEB">
        <w:rPr>
          <w:rFonts w:ascii="Times New Roman" w:hAnsi="Times New Roman"/>
          <w:sz w:val="22"/>
          <w:szCs w:val="22"/>
          <w:lang w:val="id-ID"/>
        </w:rPr>
        <w:t>yaitu</w:t>
      </w:r>
      <w:r w:rsidRPr="002F5BEB">
        <w:rPr>
          <w:rFonts w:ascii="Times New Roman" w:hAnsi="Times New Roman"/>
          <w:sz w:val="22"/>
          <w:szCs w:val="22"/>
        </w:rPr>
        <w:t xml:space="preserve"> 170 mmHg dan </w:t>
      </w:r>
      <w:r w:rsidRPr="002F5BEB">
        <w:rPr>
          <w:rFonts w:ascii="Times New Roman" w:hAnsi="Times New Roman"/>
          <w:i/>
          <w:sz w:val="22"/>
          <w:szCs w:val="22"/>
        </w:rPr>
        <w:t>diastole</w:t>
      </w:r>
      <w:r w:rsidRPr="002F5BEB">
        <w:rPr>
          <w:rFonts w:ascii="Times New Roman" w:hAnsi="Times New Roman"/>
          <w:sz w:val="22"/>
          <w:szCs w:val="22"/>
        </w:rPr>
        <w:t xml:space="preserve"> adalah 110 mmHg, sedangkan </w:t>
      </w:r>
      <w:r w:rsidRPr="002F5BEB">
        <w:rPr>
          <w:rFonts w:ascii="Times New Roman" w:hAnsi="Times New Roman"/>
          <w:sz w:val="22"/>
          <w:szCs w:val="22"/>
          <w:lang w:val="id-ID"/>
        </w:rPr>
        <w:t>nilai</w:t>
      </w:r>
      <w:r w:rsidRPr="002F5BEB">
        <w:rPr>
          <w:rFonts w:ascii="Times New Roman" w:hAnsi="Times New Roman"/>
          <w:sz w:val="22"/>
          <w:szCs w:val="22"/>
        </w:rPr>
        <w:t xml:space="preserve"> terendah pada </w:t>
      </w:r>
      <w:r w:rsidRPr="002F5BEB">
        <w:rPr>
          <w:rFonts w:ascii="Times New Roman" w:hAnsi="Times New Roman"/>
          <w:i/>
          <w:sz w:val="22"/>
          <w:szCs w:val="22"/>
        </w:rPr>
        <w:t>sistole</w:t>
      </w:r>
      <w:r w:rsidRPr="002F5BEB">
        <w:rPr>
          <w:rFonts w:ascii="Times New Roman" w:hAnsi="Times New Roman"/>
          <w:sz w:val="22"/>
          <w:szCs w:val="22"/>
          <w:lang w:val="id-ID"/>
        </w:rPr>
        <w:t>yaitu</w:t>
      </w:r>
      <w:r w:rsidRPr="002F5BEB">
        <w:rPr>
          <w:rFonts w:ascii="Times New Roman" w:hAnsi="Times New Roman"/>
          <w:sz w:val="22"/>
          <w:szCs w:val="22"/>
        </w:rPr>
        <w:t xml:space="preserve"> 140 mmHg dan </w:t>
      </w:r>
      <w:r w:rsidRPr="002F5BEB">
        <w:rPr>
          <w:rFonts w:ascii="Times New Roman" w:hAnsi="Times New Roman"/>
          <w:i/>
          <w:sz w:val="22"/>
          <w:szCs w:val="22"/>
        </w:rPr>
        <w:t>diastole</w:t>
      </w:r>
      <w:r w:rsidRPr="002F5BEB">
        <w:rPr>
          <w:rFonts w:ascii="Times New Roman" w:hAnsi="Times New Roman"/>
          <w:sz w:val="22"/>
          <w:szCs w:val="22"/>
          <w:lang w:val="id-ID"/>
        </w:rPr>
        <w:t xml:space="preserve">yaitu </w:t>
      </w:r>
      <w:r w:rsidRPr="002F5BEB">
        <w:rPr>
          <w:rFonts w:ascii="Times New Roman" w:hAnsi="Times New Roman"/>
          <w:sz w:val="22"/>
          <w:szCs w:val="22"/>
        </w:rPr>
        <w:t xml:space="preserve"> 90 mmHg.</w:t>
      </w:r>
    </w:p>
    <w:p w:rsidR="00F500A6" w:rsidRPr="002F5BEB" w:rsidRDefault="0068125E">
      <w:pPr>
        <w:ind w:firstLine="720"/>
        <w:jc w:val="both"/>
        <w:rPr>
          <w:rFonts w:ascii="Times New Roman" w:hAnsi="Times New Roman"/>
          <w:sz w:val="22"/>
          <w:szCs w:val="22"/>
          <w:lang w:val="id-ID"/>
        </w:rPr>
      </w:pPr>
      <w:r w:rsidRPr="002F5BEB">
        <w:rPr>
          <w:rFonts w:ascii="Times New Roman" w:hAnsi="Times New Roman"/>
          <w:sz w:val="22"/>
          <w:szCs w:val="22"/>
        </w:rPr>
        <w:t>H</w:t>
      </w:r>
      <w:r w:rsidRPr="002F5BEB">
        <w:rPr>
          <w:rFonts w:ascii="Times New Roman" w:hAnsi="Times New Roman"/>
          <w:spacing w:val="-1"/>
          <w:sz w:val="22"/>
          <w:szCs w:val="22"/>
        </w:rPr>
        <w:t>a</w:t>
      </w:r>
      <w:r w:rsidRPr="002F5BEB">
        <w:rPr>
          <w:rFonts w:ascii="Times New Roman" w:hAnsi="Times New Roman"/>
          <w:sz w:val="22"/>
          <w:szCs w:val="22"/>
        </w:rPr>
        <w:t xml:space="preserve">l </w:t>
      </w:r>
      <w:r w:rsidRPr="002F5BEB">
        <w:rPr>
          <w:rFonts w:ascii="Times New Roman" w:hAnsi="Times New Roman"/>
          <w:spacing w:val="1"/>
          <w:sz w:val="22"/>
          <w:szCs w:val="22"/>
        </w:rPr>
        <w:t>tersebut</w:t>
      </w:r>
      <w:r w:rsidRPr="002F5BEB">
        <w:rPr>
          <w:rFonts w:ascii="Times New Roman" w:hAnsi="Times New Roman"/>
          <w:sz w:val="22"/>
          <w:szCs w:val="22"/>
        </w:rPr>
        <w:t xml:space="preserve"> se</w:t>
      </w:r>
      <w:r w:rsidRPr="002F5BEB">
        <w:rPr>
          <w:rFonts w:ascii="Times New Roman" w:hAnsi="Times New Roman"/>
          <w:spacing w:val="2"/>
          <w:sz w:val="22"/>
          <w:szCs w:val="22"/>
        </w:rPr>
        <w:t>s</w:t>
      </w:r>
      <w:r w:rsidRPr="002F5BEB">
        <w:rPr>
          <w:rFonts w:ascii="Times New Roman" w:hAnsi="Times New Roman"/>
          <w:sz w:val="22"/>
          <w:szCs w:val="22"/>
        </w:rPr>
        <w:t>u</w:t>
      </w:r>
      <w:r w:rsidRPr="002F5BEB">
        <w:rPr>
          <w:rFonts w:ascii="Times New Roman" w:hAnsi="Times New Roman"/>
          <w:spacing w:val="-1"/>
          <w:sz w:val="22"/>
          <w:szCs w:val="22"/>
        </w:rPr>
        <w:t>a</w:t>
      </w:r>
      <w:r w:rsidRPr="002F5BEB">
        <w:rPr>
          <w:rFonts w:ascii="Times New Roman" w:hAnsi="Times New Roman"/>
          <w:sz w:val="22"/>
          <w:szCs w:val="22"/>
        </w:rPr>
        <w:t>i de</w:t>
      </w:r>
      <w:r w:rsidRPr="002F5BEB">
        <w:rPr>
          <w:rFonts w:ascii="Times New Roman" w:hAnsi="Times New Roman"/>
          <w:spacing w:val="2"/>
          <w:sz w:val="22"/>
          <w:szCs w:val="22"/>
        </w:rPr>
        <w:t>n</w:t>
      </w:r>
      <w:r w:rsidRPr="002F5BEB">
        <w:rPr>
          <w:rFonts w:ascii="Times New Roman" w:hAnsi="Times New Roman"/>
          <w:spacing w:val="-2"/>
          <w:sz w:val="22"/>
          <w:szCs w:val="22"/>
        </w:rPr>
        <w:t>g</w:t>
      </w:r>
      <w:r w:rsidRPr="002F5BEB">
        <w:rPr>
          <w:rFonts w:ascii="Times New Roman" w:hAnsi="Times New Roman"/>
          <w:spacing w:val="-1"/>
          <w:sz w:val="22"/>
          <w:szCs w:val="22"/>
        </w:rPr>
        <w:t>a</w:t>
      </w:r>
      <w:r w:rsidRPr="002F5BEB">
        <w:rPr>
          <w:rFonts w:ascii="Times New Roman" w:hAnsi="Times New Roman"/>
          <w:sz w:val="22"/>
          <w:szCs w:val="22"/>
        </w:rPr>
        <w:t>n teo</w:t>
      </w:r>
      <w:r w:rsidRPr="002F5BEB">
        <w:rPr>
          <w:rFonts w:ascii="Times New Roman" w:hAnsi="Times New Roman"/>
          <w:spacing w:val="-1"/>
          <w:sz w:val="22"/>
          <w:szCs w:val="22"/>
        </w:rPr>
        <w:t>r</w:t>
      </w:r>
      <w:r w:rsidRPr="002F5BEB">
        <w:rPr>
          <w:rFonts w:ascii="Times New Roman" w:hAnsi="Times New Roman"/>
          <w:sz w:val="22"/>
          <w:szCs w:val="22"/>
        </w:rPr>
        <w:t xml:space="preserve">i </w:t>
      </w:r>
      <w:r w:rsidRPr="002F5BEB">
        <w:rPr>
          <w:rFonts w:ascii="Times New Roman" w:hAnsi="Times New Roman"/>
          <w:spacing w:val="-5"/>
          <w:sz w:val="22"/>
          <w:szCs w:val="22"/>
        </w:rPr>
        <w:t>y</w:t>
      </w:r>
      <w:r w:rsidRPr="002F5BEB">
        <w:rPr>
          <w:rFonts w:ascii="Times New Roman" w:hAnsi="Times New Roman"/>
          <w:spacing w:val="1"/>
          <w:sz w:val="22"/>
          <w:szCs w:val="22"/>
        </w:rPr>
        <w:t>a</w:t>
      </w:r>
      <w:r w:rsidRPr="002F5BEB">
        <w:rPr>
          <w:rFonts w:ascii="Times New Roman" w:hAnsi="Times New Roman"/>
          <w:spacing w:val="2"/>
          <w:sz w:val="22"/>
          <w:szCs w:val="22"/>
        </w:rPr>
        <w:t>n</w:t>
      </w:r>
      <w:r w:rsidRPr="002F5BEB">
        <w:rPr>
          <w:rFonts w:ascii="Times New Roman" w:hAnsi="Times New Roman"/>
          <w:sz w:val="22"/>
          <w:szCs w:val="22"/>
        </w:rPr>
        <w:t>g di</w:t>
      </w:r>
      <w:r w:rsidRPr="002F5BEB">
        <w:rPr>
          <w:rFonts w:ascii="Times New Roman" w:hAnsi="Times New Roman"/>
          <w:spacing w:val="3"/>
          <w:sz w:val="22"/>
          <w:szCs w:val="22"/>
        </w:rPr>
        <w:t>k</w:t>
      </w:r>
      <w:r w:rsidRPr="002F5BEB">
        <w:rPr>
          <w:rFonts w:ascii="Times New Roman" w:hAnsi="Times New Roman"/>
          <w:spacing w:val="-1"/>
          <w:sz w:val="22"/>
          <w:szCs w:val="22"/>
        </w:rPr>
        <w:t>e</w:t>
      </w:r>
      <w:r w:rsidRPr="002F5BEB">
        <w:rPr>
          <w:rFonts w:ascii="Times New Roman" w:hAnsi="Times New Roman"/>
          <w:sz w:val="22"/>
          <w:szCs w:val="22"/>
        </w:rPr>
        <w:t>mukak</w:t>
      </w:r>
      <w:r w:rsidRPr="002F5BEB">
        <w:rPr>
          <w:rFonts w:ascii="Times New Roman" w:hAnsi="Times New Roman"/>
          <w:spacing w:val="-1"/>
          <w:sz w:val="22"/>
          <w:szCs w:val="22"/>
        </w:rPr>
        <w:t>a</w:t>
      </w:r>
      <w:r w:rsidRPr="002F5BEB">
        <w:rPr>
          <w:rFonts w:ascii="Times New Roman" w:hAnsi="Times New Roman"/>
          <w:sz w:val="22"/>
          <w:szCs w:val="22"/>
        </w:rPr>
        <w:t xml:space="preserve">n oleh Bilings </w:t>
      </w:r>
      <w:r w:rsidRPr="002F5BEB">
        <w:rPr>
          <w:rFonts w:ascii="Times New Roman" w:hAnsi="Times New Roman"/>
          <w:i/>
          <w:sz w:val="22"/>
          <w:szCs w:val="22"/>
        </w:rPr>
        <w:t>et al</w:t>
      </w:r>
      <w:r w:rsidRPr="002F5BEB">
        <w:rPr>
          <w:rFonts w:ascii="Times New Roman" w:hAnsi="Times New Roman"/>
          <w:sz w:val="22"/>
          <w:szCs w:val="22"/>
        </w:rPr>
        <w:t xml:space="preserve"> (2018) </w:t>
      </w:r>
      <w:r w:rsidRPr="002F5BEB">
        <w:rPr>
          <w:rFonts w:ascii="Times New Roman" w:hAnsi="Times New Roman"/>
          <w:spacing w:val="-5"/>
          <w:sz w:val="22"/>
          <w:szCs w:val="22"/>
        </w:rPr>
        <w:t xml:space="preserve">bahwa </w:t>
      </w:r>
      <w:r w:rsidRPr="002F5BEB">
        <w:rPr>
          <w:rFonts w:ascii="Times New Roman" w:hAnsi="Times New Roman"/>
          <w:sz w:val="22"/>
          <w:szCs w:val="22"/>
        </w:rPr>
        <w:t>hipe</w:t>
      </w:r>
      <w:r w:rsidRPr="002F5BEB">
        <w:rPr>
          <w:rFonts w:ascii="Times New Roman" w:hAnsi="Times New Roman"/>
          <w:spacing w:val="-1"/>
          <w:sz w:val="22"/>
          <w:szCs w:val="22"/>
        </w:rPr>
        <w:t>r</w:t>
      </w:r>
      <w:r w:rsidRPr="002F5BEB">
        <w:rPr>
          <w:rFonts w:ascii="Times New Roman" w:hAnsi="Times New Roman"/>
          <w:sz w:val="22"/>
          <w:szCs w:val="22"/>
        </w:rPr>
        <w:t xml:space="preserve">tensi </w:t>
      </w:r>
      <w:r w:rsidRPr="002F5BEB">
        <w:rPr>
          <w:rFonts w:ascii="Times New Roman" w:hAnsi="Times New Roman"/>
          <w:spacing w:val="-1"/>
          <w:sz w:val="22"/>
          <w:szCs w:val="22"/>
        </w:rPr>
        <w:t>merupakan suatu kondisi dengan</w:t>
      </w:r>
      <w:r w:rsidRPr="002F5BEB">
        <w:rPr>
          <w:rFonts w:ascii="Times New Roman" w:hAnsi="Times New Roman"/>
          <w:sz w:val="22"/>
          <w:szCs w:val="22"/>
        </w:rPr>
        <w:t xml:space="preserve"> </w:t>
      </w:r>
      <w:r w:rsidRPr="002F5BEB">
        <w:rPr>
          <w:rFonts w:ascii="Times New Roman" w:hAnsi="Times New Roman"/>
          <w:sz w:val="22"/>
          <w:szCs w:val="22"/>
        </w:rPr>
        <w:lastRenderedPageBreak/>
        <w:t>te</w:t>
      </w:r>
      <w:r w:rsidRPr="002F5BEB">
        <w:rPr>
          <w:rFonts w:ascii="Times New Roman" w:hAnsi="Times New Roman"/>
          <w:spacing w:val="2"/>
          <w:sz w:val="22"/>
          <w:szCs w:val="22"/>
        </w:rPr>
        <w:t>k</w:t>
      </w:r>
      <w:r w:rsidRPr="002F5BEB">
        <w:rPr>
          <w:rFonts w:ascii="Times New Roman" w:hAnsi="Times New Roman"/>
          <w:spacing w:val="-1"/>
          <w:sz w:val="22"/>
          <w:szCs w:val="22"/>
        </w:rPr>
        <w:t>a</w:t>
      </w:r>
      <w:r w:rsidRPr="002F5BEB">
        <w:rPr>
          <w:rFonts w:ascii="Times New Roman" w:hAnsi="Times New Roman"/>
          <w:sz w:val="22"/>
          <w:szCs w:val="22"/>
        </w:rPr>
        <w:t>n</w:t>
      </w:r>
      <w:r w:rsidRPr="002F5BEB">
        <w:rPr>
          <w:rFonts w:ascii="Times New Roman" w:hAnsi="Times New Roman"/>
          <w:spacing w:val="-1"/>
          <w:sz w:val="22"/>
          <w:szCs w:val="22"/>
        </w:rPr>
        <w:t>a</w:t>
      </w:r>
      <w:r w:rsidRPr="002F5BEB">
        <w:rPr>
          <w:rFonts w:ascii="Times New Roman" w:hAnsi="Times New Roman"/>
          <w:sz w:val="22"/>
          <w:szCs w:val="22"/>
        </w:rPr>
        <w:t xml:space="preserve">n </w:t>
      </w:r>
      <w:r w:rsidRPr="002F5BEB">
        <w:rPr>
          <w:rFonts w:ascii="Times New Roman" w:hAnsi="Times New Roman"/>
          <w:spacing w:val="2"/>
          <w:sz w:val="22"/>
          <w:szCs w:val="22"/>
        </w:rPr>
        <w:t>d</w:t>
      </w:r>
      <w:r w:rsidRPr="002F5BEB">
        <w:rPr>
          <w:rFonts w:ascii="Times New Roman" w:hAnsi="Times New Roman"/>
          <w:spacing w:val="-1"/>
          <w:sz w:val="22"/>
          <w:szCs w:val="22"/>
        </w:rPr>
        <w:t>a</w:t>
      </w:r>
      <w:r w:rsidRPr="002F5BEB">
        <w:rPr>
          <w:rFonts w:ascii="Times New Roman" w:hAnsi="Times New Roman"/>
          <w:spacing w:val="1"/>
          <w:sz w:val="22"/>
          <w:szCs w:val="22"/>
        </w:rPr>
        <w:t>r</w:t>
      </w:r>
      <w:r w:rsidRPr="002F5BEB">
        <w:rPr>
          <w:rFonts w:ascii="Times New Roman" w:hAnsi="Times New Roman"/>
          <w:spacing w:val="-1"/>
          <w:sz w:val="22"/>
          <w:szCs w:val="22"/>
        </w:rPr>
        <w:t>a</w:t>
      </w:r>
      <w:r w:rsidRPr="002F5BEB">
        <w:rPr>
          <w:rFonts w:ascii="Times New Roman" w:hAnsi="Times New Roman"/>
          <w:sz w:val="22"/>
          <w:szCs w:val="22"/>
        </w:rPr>
        <w:t xml:space="preserve">h </w:t>
      </w:r>
      <w:r w:rsidRPr="002F5BEB">
        <w:rPr>
          <w:rFonts w:ascii="Times New Roman" w:hAnsi="Times New Roman"/>
          <w:i/>
          <w:sz w:val="22"/>
          <w:szCs w:val="22"/>
        </w:rPr>
        <w:t>sistole</w:t>
      </w:r>
      <w:r w:rsidRPr="002F5BEB">
        <w:rPr>
          <w:rFonts w:ascii="Times New Roman" w:hAnsi="Times New Roman"/>
          <w:i/>
          <w:sz w:val="22"/>
          <w:szCs w:val="22"/>
          <w:lang w:val="id-ID"/>
        </w:rPr>
        <w:t>/ diastole adlah</w:t>
      </w:r>
      <w:r w:rsidRPr="002F5BEB">
        <w:rPr>
          <w:rFonts w:ascii="Times New Roman" w:hAnsi="Times New Roman"/>
          <w:sz w:val="22"/>
          <w:szCs w:val="22"/>
        </w:rPr>
        <w:t>&gt;140</w:t>
      </w:r>
      <w:r w:rsidRPr="002F5BEB">
        <w:rPr>
          <w:rFonts w:ascii="Times New Roman" w:hAnsi="Times New Roman"/>
          <w:sz w:val="22"/>
          <w:szCs w:val="22"/>
          <w:lang w:val="id-ID"/>
        </w:rPr>
        <w:t>/90</w:t>
      </w:r>
      <w:r w:rsidRPr="002F5BEB">
        <w:rPr>
          <w:rFonts w:ascii="Times New Roman" w:hAnsi="Times New Roman"/>
          <w:sz w:val="22"/>
          <w:szCs w:val="22"/>
        </w:rPr>
        <w:t xml:space="preserve"> m</w:t>
      </w:r>
      <w:r w:rsidRPr="002F5BEB">
        <w:rPr>
          <w:rFonts w:ascii="Times New Roman" w:hAnsi="Times New Roman"/>
          <w:spacing w:val="1"/>
          <w:sz w:val="22"/>
          <w:szCs w:val="22"/>
        </w:rPr>
        <w:t>m</w:t>
      </w:r>
      <w:r w:rsidRPr="002F5BEB">
        <w:rPr>
          <w:rFonts w:ascii="Times New Roman" w:hAnsi="Times New Roman"/>
          <w:sz w:val="22"/>
          <w:szCs w:val="22"/>
        </w:rPr>
        <w:t>Hg</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{"citationItems":[{"id":"ITEM-1","itemData":{"DOI":"10.3389/fmed.2018.00172","ISSN":"2296858X","abstract":"Background: There is increasing interest in screening for and diagnosing pulmonary hypertension earlier in the course of disease. However, there is limited data on cardiopulmonary abnormalities in patients with pulmonary hypertension newly diagnosed in World Health Organization Function Class (WHO FC) I. Methods: Data were retrieved from the ASPIRE registry (Assessing the Spectrum of Pulmonary hypertension Identified at a REferral center) for consecutive treatment naïve patients diagnosed with pulmonary hypertension by cardiac catheterization between 2001 and 2010 who underwent incremental shuttle walk exercise testing. Results: Eight hundred and ninety-five patients were diagnosed with Group 1-5 pulmonary hypertension. Despite the absence of symptoms, patients in WHO FC I (n = 9) had a significant reduction in exercise capacity (Incremental shuttle walk distance percent predicted (ISWD%pred) 65 ± 13%, Z score -1.77 ± 1.05), and modest pulmonary hypertension with a median (interquartile range) pulmonary artery pressure 31(20) mmHg and pulmonary vascular resistance 2.1(8.2) Wood Units, despite a normal diffusion of carbon monoxide adjusted for age and sex (DLco)%pred 99 ± 40%. Compared to patients in WHO FC I, patients in WHO FC II (n = 162) had a lower ISWD%pred 43 ± 22 and lower DLco%pred 65 ± 21%. Conclusion: Our results demonstrate that patients with newly diagnosed pulmonary hypertension with no or minimal symptomatic limitation have a significant reduction of exercise capacity.","author":[{"dropping-particle":"","family":"Billings","given":"Catherine G.","non-dropping-particle":"","parse-names":false,"suffix":""},{"dropping-particle":"","family":"Lewis","given":"Robert","non-dropping-particle":"","parse-names":false,"suffix":""},{"dropping-particle":"","family":"Armstrong","given":"Iain J.","non-dropping-particle":"","parse-names":false,"suffix":""},{"dropping-particle":"","family":"Hurdman","given":"Judith A.","non-dropping-particle":"","parse-names":false,"suffix":""},{"dropping-particle":"","family":"Smith","given":"Ian A.","non-dropping-particle":"","parse-names":false,"suffix":""},{"dropping-particle":"","family":"Austin","given":"Matthew","non-dropping-particle":"","parse-names":false,"suffix":""},{"dropping-particle":"","family":"Elliot","given":"Charlie A.","non-dropping-particle":"","parse-names":false,"suffix":""},{"dropping-particle":"","family":"Charalampopoulos","given":"Athanasios","non-dropping-particle":"","parse-names":false,"suffix":""},{"dropping-particle":"","family":"Sabroe","given":"Ian","non-dropping-particle":"","parse-names":false,"suffix":""},{"dropping-particle":"","family":"Lawrie","given":"Allan","non-dropping-particle":"","parse-names":false,"suffix":""},{"dropping-particle":"","family":"Thompson","given":"A. A.Roger","non-dropping-particle":"","parse-names":false,"suffix":""},{"dropping-particle":"","family":"Condliffe","given":"Robin","non-dropping-particle":"","parse-names":false,"suffix":""},{"dropping-particle":"","family":"Kiely","given":"David G.","non-dropping-particle":"","parse-names":false,"suffix":""}],"container-title":"Frontiers in Medicine","id":"ITEM-1","issued":{"date-parts":[["2018"]]},"title":"Incremental shuttle walking test distance is reduced in patients with pulmonary hypertension in World Health Organisation Functional Class I","type":"article-journal"},"uris":["http://www.mendeley.com/documents/?uuid=4fddddde-1ccd-4afc-9294-3c9838d6b4b1"]}],"mendeley":{"formattedCitation":"&lt;span style=\"baseline\"&gt;(3)&lt;/span&gt;","plainTextFormattedCitation":"(3)","previouslyFormattedCitation":"&lt;span style=\"baseline\"&gt;(3)&lt;/span&gt;"},"properties":{"noteIndex":0},"schema":"https://github.com/citation-style-language/schema/raw/master/csl-citation.json"}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(3)</w:t>
      </w:r>
      <w:r w:rsidR="00D51240" w:rsidRPr="002F5BEB">
        <w:rPr>
          <w:rFonts w:ascii="Times New Roman" w:hAnsi="Times New Roman"/>
          <w:sz w:val="22"/>
          <w:szCs w:val="22"/>
        </w:rPr>
        <w:fldChar w:fldCharType="end"/>
      </w:r>
      <w:r w:rsidRPr="002F5BEB">
        <w:rPr>
          <w:rFonts w:ascii="Times New Roman" w:hAnsi="Times New Roman"/>
          <w:sz w:val="22"/>
          <w:szCs w:val="22"/>
        </w:rPr>
        <w:t>. Hip</w:t>
      </w:r>
      <w:r w:rsidRPr="002F5BEB">
        <w:rPr>
          <w:rFonts w:ascii="Times New Roman" w:hAnsi="Times New Roman"/>
          <w:spacing w:val="-1"/>
          <w:sz w:val="22"/>
          <w:szCs w:val="22"/>
        </w:rPr>
        <w:t>e</w:t>
      </w:r>
      <w:r w:rsidRPr="002F5BEB">
        <w:rPr>
          <w:rFonts w:ascii="Times New Roman" w:hAnsi="Times New Roman"/>
          <w:sz w:val="22"/>
          <w:szCs w:val="22"/>
        </w:rPr>
        <w:t>rt</w:t>
      </w:r>
      <w:r w:rsidRPr="002F5BEB">
        <w:rPr>
          <w:rFonts w:ascii="Times New Roman" w:hAnsi="Times New Roman"/>
          <w:spacing w:val="-1"/>
          <w:sz w:val="22"/>
          <w:szCs w:val="22"/>
        </w:rPr>
        <w:t>e</w:t>
      </w:r>
      <w:r w:rsidRPr="002F5BEB">
        <w:rPr>
          <w:rFonts w:ascii="Times New Roman" w:hAnsi="Times New Roman"/>
          <w:sz w:val="22"/>
          <w:szCs w:val="22"/>
        </w:rPr>
        <w:t>nsi p</w:t>
      </w:r>
      <w:r w:rsidRPr="002F5BEB">
        <w:rPr>
          <w:rFonts w:ascii="Times New Roman" w:hAnsi="Times New Roman"/>
          <w:spacing w:val="-1"/>
          <w:sz w:val="22"/>
          <w:szCs w:val="22"/>
        </w:rPr>
        <w:t>a</w:t>
      </w:r>
      <w:r w:rsidRPr="002F5BEB">
        <w:rPr>
          <w:rFonts w:ascii="Times New Roman" w:hAnsi="Times New Roman"/>
          <w:sz w:val="22"/>
          <w:szCs w:val="22"/>
        </w:rPr>
        <w:t xml:space="preserve">da </w:t>
      </w:r>
      <w:r w:rsidRPr="002F5BEB">
        <w:rPr>
          <w:rFonts w:ascii="Times New Roman" w:hAnsi="Times New Roman"/>
          <w:spacing w:val="-1"/>
          <w:sz w:val="22"/>
          <w:szCs w:val="22"/>
          <w:lang w:val="id-ID"/>
        </w:rPr>
        <w:t>sampel penelitian ini</w:t>
      </w:r>
      <w:r w:rsidRPr="002F5BEB">
        <w:rPr>
          <w:rFonts w:ascii="Times New Roman" w:hAnsi="Times New Roman"/>
          <w:sz w:val="22"/>
          <w:szCs w:val="22"/>
        </w:rPr>
        <w:t>d</w:t>
      </w:r>
      <w:r w:rsidRPr="002F5BEB">
        <w:rPr>
          <w:rFonts w:ascii="Times New Roman" w:hAnsi="Times New Roman"/>
          <w:spacing w:val="-1"/>
          <w:sz w:val="22"/>
          <w:szCs w:val="22"/>
        </w:rPr>
        <w:t>a</w:t>
      </w:r>
      <w:r w:rsidRPr="002F5BEB">
        <w:rPr>
          <w:rFonts w:ascii="Times New Roman" w:hAnsi="Times New Roman"/>
          <w:sz w:val="22"/>
          <w:szCs w:val="22"/>
        </w:rPr>
        <w:t>p</w:t>
      </w:r>
      <w:r w:rsidRPr="002F5BEB">
        <w:rPr>
          <w:rFonts w:ascii="Times New Roman" w:hAnsi="Times New Roman"/>
          <w:spacing w:val="-1"/>
          <w:sz w:val="22"/>
          <w:szCs w:val="22"/>
        </w:rPr>
        <w:t>a</w:t>
      </w:r>
      <w:r w:rsidRPr="002F5BEB">
        <w:rPr>
          <w:rFonts w:ascii="Times New Roman" w:hAnsi="Times New Roman"/>
          <w:sz w:val="22"/>
          <w:szCs w:val="22"/>
        </w:rPr>
        <w:t xml:space="preserve">t </w:t>
      </w:r>
      <w:r w:rsidRPr="002F5BEB">
        <w:rPr>
          <w:rFonts w:ascii="Times New Roman" w:hAnsi="Times New Roman"/>
          <w:sz w:val="22"/>
          <w:szCs w:val="22"/>
          <w:lang w:val="id-ID"/>
        </w:rPr>
        <w:t>disebebkan</w:t>
      </w:r>
      <w:r w:rsidRPr="002F5BEB">
        <w:rPr>
          <w:rFonts w:ascii="Times New Roman" w:hAnsi="Times New Roman"/>
          <w:sz w:val="22"/>
          <w:szCs w:val="22"/>
        </w:rPr>
        <w:t xml:space="preserve"> oleh b</w:t>
      </w:r>
      <w:r w:rsidRPr="002F5BEB">
        <w:rPr>
          <w:rFonts w:ascii="Times New Roman" w:hAnsi="Times New Roman"/>
          <w:spacing w:val="-1"/>
          <w:sz w:val="22"/>
          <w:szCs w:val="22"/>
        </w:rPr>
        <w:t>e</w:t>
      </w:r>
      <w:r w:rsidRPr="002F5BEB">
        <w:rPr>
          <w:rFonts w:ascii="Times New Roman" w:hAnsi="Times New Roman"/>
          <w:sz w:val="22"/>
          <w:szCs w:val="22"/>
        </w:rPr>
        <w:t>rbag</w:t>
      </w:r>
      <w:r w:rsidRPr="002F5BEB">
        <w:rPr>
          <w:rFonts w:ascii="Times New Roman" w:hAnsi="Times New Roman"/>
          <w:spacing w:val="-1"/>
          <w:sz w:val="22"/>
          <w:szCs w:val="22"/>
        </w:rPr>
        <w:t>a</w:t>
      </w:r>
      <w:r w:rsidRPr="002F5BEB">
        <w:rPr>
          <w:rFonts w:ascii="Times New Roman" w:hAnsi="Times New Roman"/>
          <w:sz w:val="22"/>
          <w:szCs w:val="22"/>
        </w:rPr>
        <w:t>i faktor b</w:t>
      </w:r>
      <w:r w:rsidRPr="002F5BEB">
        <w:rPr>
          <w:rFonts w:ascii="Times New Roman" w:hAnsi="Times New Roman"/>
          <w:spacing w:val="-1"/>
          <w:sz w:val="22"/>
          <w:szCs w:val="22"/>
        </w:rPr>
        <w:t>a</w:t>
      </w:r>
      <w:r w:rsidRPr="002F5BEB">
        <w:rPr>
          <w:rFonts w:ascii="Times New Roman" w:hAnsi="Times New Roman"/>
          <w:sz w:val="22"/>
          <w:szCs w:val="22"/>
        </w:rPr>
        <w:t xml:space="preserve">ik faktor yang </w:t>
      </w:r>
      <w:r w:rsidRPr="002F5BEB">
        <w:rPr>
          <w:rFonts w:ascii="Times New Roman" w:hAnsi="Times New Roman"/>
          <w:sz w:val="22"/>
          <w:szCs w:val="22"/>
          <w:lang w:val="id-ID"/>
        </w:rPr>
        <w:t>menetapmisalnyaumur</w:t>
      </w:r>
      <w:r w:rsidRPr="002F5BEB">
        <w:rPr>
          <w:rFonts w:ascii="Times New Roman" w:hAnsi="Times New Roman"/>
          <w:sz w:val="22"/>
          <w:szCs w:val="22"/>
        </w:rPr>
        <w:t xml:space="preserve">, </w:t>
      </w:r>
      <w:r w:rsidRPr="002F5BEB">
        <w:rPr>
          <w:rFonts w:ascii="Times New Roman" w:hAnsi="Times New Roman"/>
          <w:sz w:val="22"/>
          <w:szCs w:val="22"/>
          <w:lang w:val="id-ID"/>
        </w:rPr>
        <w:t>gender</w:t>
      </w:r>
      <w:r w:rsidRPr="002F5BEB">
        <w:rPr>
          <w:rFonts w:ascii="Times New Roman" w:hAnsi="Times New Roman"/>
          <w:sz w:val="22"/>
          <w:szCs w:val="22"/>
        </w:rPr>
        <w:t xml:space="preserve">, ras, dan keturunan, </w:t>
      </w:r>
      <w:r w:rsidRPr="002F5BEB">
        <w:rPr>
          <w:rFonts w:ascii="Times New Roman" w:hAnsi="Times New Roman"/>
          <w:sz w:val="22"/>
          <w:szCs w:val="22"/>
          <w:lang w:val="id-ID"/>
        </w:rPr>
        <w:t>ataupun faktor</w:t>
      </w:r>
      <w:r w:rsidRPr="002F5BEB">
        <w:rPr>
          <w:rFonts w:ascii="Times New Roman" w:hAnsi="Times New Roman"/>
          <w:sz w:val="22"/>
          <w:szCs w:val="22"/>
        </w:rPr>
        <w:t xml:space="preserve"> yang </w:t>
      </w:r>
      <w:r w:rsidRPr="002F5BEB">
        <w:rPr>
          <w:rFonts w:ascii="Times New Roman" w:hAnsi="Times New Roman"/>
          <w:sz w:val="22"/>
          <w:szCs w:val="22"/>
          <w:lang w:val="id-ID"/>
        </w:rPr>
        <w:t>tidak menetapmisalnya</w:t>
      </w:r>
      <w:r w:rsidRPr="002F5BEB">
        <w:rPr>
          <w:rFonts w:ascii="Times New Roman" w:hAnsi="Times New Roman"/>
          <w:sz w:val="22"/>
          <w:szCs w:val="22"/>
        </w:rPr>
        <w:t xml:space="preserve"> kurangnya aktivitas fisik, obesitas, konsumsi garam yang berlebihan dan stres </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{"citationItems":[{"id":"ITEM-1","itemData":{"author":[{"dropping-particle":"","family":"Majid","given":"Abdul","non-dropping-particle":"","parse-names":false,"suffix":""}],"id":"ITEM-1","issued":{"date-parts":[["2018"]]},"publisher":"Pustaka Baru Press","publisher-place":"Yogyakarta","title":"Asuhan Keperawatan pada Pasien Dengan Gangguan Sistem Kardiovaskuler","type":"book"},"uris":["http://www.mendeley.com/documents/?uuid=2e0c08b1-133b-4172-b1ab-74d01930b992"]}],"mendeley":{"formattedCitation":"&lt;span style=\"baseline\"&gt;(22)&lt;/span&gt;","plainTextFormattedCitation":"(22)","previouslyFormattedCitation":"&lt;span style=\"baseline\"&gt;(22)&lt;/span&gt;"},"properties":{"noteIndex":0},"schema":"https://github.com/citation-style-language/schema/raw/master/csl-citation.json"}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(22)</w:t>
      </w:r>
      <w:r w:rsidR="00D51240" w:rsidRPr="002F5BEB">
        <w:rPr>
          <w:rFonts w:ascii="Times New Roman" w:hAnsi="Times New Roman"/>
          <w:sz w:val="22"/>
          <w:szCs w:val="22"/>
        </w:rPr>
        <w:fldChar w:fldCharType="end"/>
      </w:r>
      <w:r w:rsidRPr="002F5BEB">
        <w:rPr>
          <w:rFonts w:ascii="Times New Roman" w:hAnsi="Times New Roman"/>
          <w:sz w:val="22"/>
          <w:szCs w:val="22"/>
        </w:rPr>
        <w:t xml:space="preserve">. </w:t>
      </w:r>
    </w:p>
    <w:p w:rsidR="00F500A6" w:rsidRPr="002F5BEB" w:rsidRDefault="0068125E">
      <w:pPr>
        <w:ind w:firstLine="720"/>
        <w:jc w:val="both"/>
        <w:rPr>
          <w:rFonts w:ascii="Times New Roman" w:eastAsia="Times New Roman" w:hAnsi="Times New Roman"/>
          <w:color w:val="000000"/>
          <w:sz w:val="22"/>
          <w:szCs w:val="22"/>
          <w:lang w:val="id-ID" w:eastAsia="id-ID"/>
        </w:rPr>
      </w:pPr>
      <w:r w:rsidRPr="002F5BEB">
        <w:rPr>
          <w:rFonts w:ascii="Times New Roman" w:hAnsi="Times New Roman"/>
          <w:sz w:val="22"/>
          <w:szCs w:val="22"/>
        </w:rPr>
        <w:t xml:space="preserve">Secara fisiologi seorang individu  </w:t>
      </w:r>
      <w:r w:rsidRPr="002F5BEB">
        <w:rPr>
          <w:rFonts w:ascii="Times New Roman" w:hAnsi="Times New Roman"/>
          <w:sz w:val="22"/>
          <w:szCs w:val="22"/>
          <w:lang w:val="id-ID"/>
        </w:rPr>
        <w:t xml:space="preserve">sejakusia </w:t>
      </w:r>
      <w:r w:rsidRPr="002F5BEB">
        <w:rPr>
          <w:rFonts w:ascii="Times New Roman" w:hAnsi="Times New Roman"/>
          <w:sz w:val="22"/>
          <w:szCs w:val="22"/>
        </w:rPr>
        <w:t>20 tahun ke atas, akan mengalami penurunan</w:t>
      </w:r>
      <w:r w:rsidRPr="002F5BEB">
        <w:rPr>
          <w:rFonts w:ascii="Times New Roman" w:hAnsi="Times New Roman"/>
          <w:sz w:val="22"/>
          <w:szCs w:val="22"/>
          <w:lang w:val="id-ID"/>
        </w:rPr>
        <w:t xml:space="preserve"> kemampuan kardio</w:t>
      </w:r>
      <w:r w:rsidRPr="002F5BEB">
        <w:rPr>
          <w:rFonts w:ascii="Times New Roman" w:hAnsi="Times New Roman"/>
          <w:sz w:val="22"/>
          <w:szCs w:val="22"/>
        </w:rPr>
        <w:t xml:space="preserve"> dalam </w:t>
      </w:r>
      <w:r w:rsidRPr="002F5BEB">
        <w:rPr>
          <w:rFonts w:ascii="Times New Roman" w:hAnsi="Times New Roman"/>
          <w:sz w:val="22"/>
          <w:szCs w:val="22"/>
          <w:lang w:val="id-ID"/>
        </w:rPr>
        <w:t>melakukan pemompaandarah</w:t>
      </w:r>
      <w:r w:rsidRPr="002F5BEB">
        <w:rPr>
          <w:rFonts w:ascii="Times New Roman" w:hAnsi="Times New Roman"/>
          <w:spacing w:val="2"/>
          <w:sz w:val="22"/>
          <w:szCs w:val="22"/>
        </w:rPr>
        <w:t xml:space="preserve"> sebesar </w:t>
      </w:r>
      <w:r w:rsidRPr="002F5BEB">
        <w:rPr>
          <w:rFonts w:ascii="Times New Roman" w:hAnsi="Times New Roman"/>
          <w:sz w:val="22"/>
          <w:szCs w:val="22"/>
        </w:rPr>
        <w:t>1% s</w:t>
      </w:r>
      <w:r w:rsidRPr="002F5BEB">
        <w:rPr>
          <w:rFonts w:ascii="Times New Roman" w:hAnsi="Times New Roman"/>
          <w:spacing w:val="-1"/>
          <w:sz w:val="22"/>
          <w:szCs w:val="22"/>
        </w:rPr>
        <w:t>e</w:t>
      </w:r>
      <w:r w:rsidRPr="002F5BEB">
        <w:rPr>
          <w:rFonts w:ascii="Times New Roman" w:hAnsi="Times New Roman"/>
          <w:sz w:val="22"/>
          <w:szCs w:val="22"/>
        </w:rPr>
        <w:t>t</w:t>
      </w:r>
      <w:r w:rsidRPr="002F5BEB">
        <w:rPr>
          <w:rFonts w:ascii="Times New Roman" w:hAnsi="Times New Roman"/>
          <w:spacing w:val="1"/>
          <w:sz w:val="22"/>
          <w:szCs w:val="22"/>
        </w:rPr>
        <w:t>i</w:t>
      </w:r>
      <w:r w:rsidRPr="002F5BEB">
        <w:rPr>
          <w:rFonts w:ascii="Times New Roman" w:hAnsi="Times New Roman"/>
          <w:spacing w:val="-1"/>
          <w:sz w:val="22"/>
          <w:szCs w:val="22"/>
        </w:rPr>
        <w:t>a</w:t>
      </w:r>
      <w:r w:rsidRPr="002F5BEB">
        <w:rPr>
          <w:rFonts w:ascii="Times New Roman" w:hAnsi="Times New Roman"/>
          <w:sz w:val="22"/>
          <w:szCs w:val="22"/>
        </w:rPr>
        <w:t xml:space="preserve">p </w:t>
      </w:r>
      <w:r w:rsidRPr="002F5BEB">
        <w:rPr>
          <w:rFonts w:ascii="Times New Roman" w:hAnsi="Times New Roman"/>
          <w:spacing w:val="3"/>
          <w:sz w:val="22"/>
          <w:szCs w:val="22"/>
        </w:rPr>
        <w:t>t</w:t>
      </w:r>
      <w:r w:rsidRPr="002F5BEB">
        <w:rPr>
          <w:rFonts w:ascii="Times New Roman" w:hAnsi="Times New Roman"/>
          <w:spacing w:val="-1"/>
          <w:sz w:val="22"/>
          <w:szCs w:val="22"/>
        </w:rPr>
        <w:t>a</w:t>
      </w:r>
      <w:r w:rsidRPr="002F5BEB">
        <w:rPr>
          <w:rFonts w:ascii="Times New Roman" w:hAnsi="Times New Roman"/>
          <w:sz w:val="22"/>
          <w:szCs w:val="22"/>
        </w:rPr>
        <w:t>hunnya sehingga kondisi tersebut menyebabkan penuruan elastisitas pembuluh darah yang akan memicu terjadinya hipertensi</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Fikran","given":"R","non-dropping-particle":"","parse-names":false,"suffix":""}],"id":"ITEM-1","issued":{"date-parts":[["2018"]]},"publisher":"Deepublish","publisher-place":"Yogyakarta","title":"Sistem Kardivaskuler","type":"book"},"uris":["http://www.mendeley.com/documents/?uuid=2eb72287-574f-4079-8ed9-1f3e0de3cb2e"]}],"mendeley":{"formattedCitation":"&lt;span style=\"baseline\"&gt;(23)&lt;/span&gt;","plainTextFormattedCitation":"(23)","previouslyFormattedCitation":"&lt;span style=\"baseline\"&gt;(23)&lt;/span&gt;"},"properties":{"noteIndex":0},"schema":"https://github.com/citation-style-language/schema/raw/master/csl-citation.json"}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(23)</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r w:rsidRPr="002F5BEB">
        <w:rPr>
          <w:rFonts w:ascii="Times New Roman" w:hAnsi="Times New Roman"/>
          <w:color w:val="000000"/>
          <w:sz w:val="22"/>
          <w:szCs w:val="22"/>
        </w:rPr>
        <w:t xml:space="preserve"> Menurut </w:t>
      </w:r>
      <w:r w:rsidRPr="002F5BEB">
        <w:rPr>
          <w:rFonts w:ascii="Times New Roman" w:hAnsi="Times New Roman"/>
          <w:i/>
          <w:color w:val="000000"/>
          <w:sz w:val="22"/>
          <w:szCs w:val="22"/>
        </w:rPr>
        <w:t>World Health Organization</w:t>
      </w:r>
      <w:r w:rsidRPr="002F5BEB">
        <w:rPr>
          <w:rFonts w:ascii="Times New Roman" w:hAnsi="Times New Roman"/>
          <w:color w:val="000000"/>
          <w:sz w:val="22"/>
          <w:szCs w:val="22"/>
        </w:rPr>
        <w:t xml:space="preserve"> (WHO) </w:t>
      </w:r>
      <w:r w:rsidRPr="002F5BEB">
        <w:rPr>
          <w:rFonts w:ascii="Times New Roman" w:hAnsi="Times New Roman"/>
          <w:color w:val="000000"/>
          <w:sz w:val="22"/>
          <w:szCs w:val="22"/>
          <w:lang w:val="id-ID"/>
        </w:rPr>
        <w:t>penebalan dinding arteri yang disebabkan oleh penimbunan zat kolagen pada lapisan otot, sehingga terjadi vasokontriksi dan unelastisitas pembuluh darah, akat terjadi pada setiap individu dengan usia diatas</w:t>
      </w:r>
      <w:r w:rsidRPr="002F5BEB">
        <w:rPr>
          <w:rFonts w:ascii="Times New Roman" w:eastAsia="Times New Roman" w:hAnsi="Times New Roman"/>
          <w:color w:val="000000"/>
          <w:sz w:val="22"/>
          <w:szCs w:val="22"/>
          <w:lang w:eastAsia="id-ID"/>
        </w:rPr>
        <w:t xml:space="preserve"> 40 tahun</w:t>
      </w:r>
      <w:r w:rsidR="00D51240" w:rsidRPr="002F5BEB">
        <w:rPr>
          <w:rFonts w:ascii="Times New Roman" w:eastAsia="Times New Roman" w:hAnsi="Times New Roman"/>
          <w:color w:val="000000"/>
          <w:sz w:val="22"/>
          <w:szCs w:val="22"/>
          <w:lang w:val="id-ID" w:eastAsia="id-ID"/>
        </w:rPr>
        <w:fldChar w:fldCharType="begin" w:fldLock="1"/>
      </w:r>
      <w:r w:rsidRPr="002F5BEB">
        <w:rPr>
          <w:rFonts w:ascii="Times New Roman" w:eastAsia="Times New Roman" w:hAnsi="Times New Roman"/>
          <w:color w:val="000000"/>
          <w:sz w:val="22"/>
          <w:szCs w:val="22"/>
          <w:lang w:val="id-ID" w:eastAsia="id-ID"/>
        </w:rPr>
        <w:instrText>ADDIN CSL_CITATION {"citationItems":[{"id":"ITEM-1","itemData":{"author":[{"dropping-particle":"","family":"World Health Organization","given":"","non-dropping-particle":"","parse-names":false,"suffix":""}],"id":"ITEM-1","issued":{"date-parts":[["2015"]]},"publisher":"WHO Press","publisher-place":"Geneva","title":"Global Health Estimatest: Hypertension 2000-2015","type":"book"},"uris":["http://www.mendeley.com/documents/?uuid=d841e7cc-47b3-4d4c-9aec-8d71ed2ffd82"]}],"mendeley":{"formattedCitation":"&lt;span style=\"baseline\"&gt;(4)&lt;/span&gt;","plainTextFormattedCitation":"(4)","previouslyFormattedCitation":"&lt;span style=\"baseline\"&gt;(4)&lt;/span&gt;"},"properties":{"noteIndex":0},"schema":"https://github.com/citation-style-language/schema/raw/master/csl-citation.json"}</w:instrText>
      </w:r>
      <w:r w:rsidR="00D51240" w:rsidRPr="002F5BEB">
        <w:rPr>
          <w:rFonts w:ascii="Times New Roman" w:eastAsia="Times New Roman" w:hAnsi="Times New Roman"/>
          <w:color w:val="000000"/>
          <w:sz w:val="22"/>
          <w:szCs w:val="22"/>
          <w:lang w:val="id-ID" w:eastAsia="id-ID"/>
        </w:rPr>
        <w:fldChar w:fldCharType="separate"/>
      </w:r>
      <w:r w:rsidRPr="002F5BEB">
        <w:rPr>
          <w:rFonts w:ascii="Times New Roman" w:eastAsia="Times New Roman" w:hAnsi="Times New Roman"/>
          <w:color w:val="000000"/>
          <w:sz w:val="22"/>
          <w:szCs w:val="22"/>
          <w:lang w:val="id-ID" w:eastAsia="id-ID"/>
        </w:rPr>
        <w:t>(4)</w:t>
      </w:r>
      <w:r w:rsidR="00D51240" w:rsidRPr="002F5BEB">
        <w:rPr>
          <w:rFonts w:ascii="Times New Roman" w:eastAsia="Times New Roman" w:hAnsi="Times New Roman"/>
          <w:color w:val="000000"/>
          <w:sz w:val="22"/>
          <w:szCs w:val="22"/>
          <w:lang w:val="id-ID" w:eastAsia="id-ID"/>
        </w:rPr>
        <w:fldChar w:fldCharType="end"/>
      </w:r>
      <w:r w:rsidRPr="002F5BEB">
        <w:rPr>
          <w:rFonts w:ascii="Times New Roman" w:eastAsia="Times New Roman" w:hAnsi="Times New Roman"/>
          <w:color w:val="000000"/>
          <w:sz w:val="22"/>
          <w:szCs w:val="22"/>
          <w:lang w:eastAsia="id-ID"/>
        </w:rPr>
        <w:t xml:space="preserve">. </w:t>
      </w:r>
    </w:p>
    <w:p w:rsidR="00F500A6" w:rsidRPr="002F5BEB" w:rsidRDefault="0068125E">
      <w:pPr>
        <w:ind w:firstLine="720"/>
        <w:jc w:val="both"/>
        <w:rPr>
          <w:rFonts w:ascii="Times New Roman" w:eastAsia="Times New Roman" w:hAnsi="Times New Roman"/>
          <w:color w:val="000000"/>
          <w:sz w:val="22"/>
          <w:szCs w:val="22"/>
          <w:lang w:val="id-ID" w:eastAsia="id-ID"/>
        </w:rPr>
      </w:pPr>
      <w:r w:rsidRPr="002F5BEB">
        <w:rPr>
          <w:rFonts w:ascii="Times New Roman" w:hAnsi="Times New Roman"/>
          <w:sz w:val="22"/>
          <w:szCs w:val="22"/>
        </w:rPr>
        <w:t>Penuruan elastisitas atau kekakuan pembuluh darah dapat te</w:t>
      </w:r>
      <w:r w:rsidRPr="002F5BEB">
        <w:rPr>
          <w:rFonts w:ascii="Times New Roman" w:hAnsi="Times New Roman"/>
          <w:spacing w:val="-1"/>
          <w:sz w:val="22"/>
          <w:szCs w:val="22"/>
        </w:rPr>
        <w:t>r</w:t>
      </w:r>
      <w:r w:rsidRPr="002F5BEB">
        <w:rPr>
          <w:rFonts w:ascii="Times New Roman" w:hAnsi="Times New Roman"/>
          <w:spacing w:val="3"/>
          <w:sz w:val="22"/>
          <w:szCs w:val="22"/>
        </w:rPr>
        <w:t>j</w:t>
      </w:r>
      <w:r w:rsidRPr="002F5BEB">
        <w:rPr>
          <w:rFonts w:ascii="Times New Roman" w:hAnsi="Times New Roman"/>
          <w:spacing w:val="-1"/>
          <w:sz w:val="22"/>
          <w:szCs w:val="22"/>
        </w:rPr>
        <w:t>a</w:t>
      </w:r>
      <w:r w:rsidRPr="002F5BEB">
        <w:rPr>
          <w:rFonts w:ascii="Times New Roman" w:hAnsi="Times New Roman"/>
          <w:sz w:val="22"/>
          <w:szCs w:val="22"/>
        </w:rPr>
        <w:t xml:space="preserve">di </w:t>
      </w:r>
      <w:r w:rsidRPr="002F5BEB">
        <w:rPr>
          <w:rFonts w:ascii="Times New Roman" w:hAnsi="Times New Roman"/>
          <w:spacing w:val="1"/>
          <w:sz w:val="22"/>
          <w:szCs w:val="22"/>
        </w:rPr>
        <w:t xml:space="preserve">akibat berepa hal seperti peningkatan usia dan </w:t>
      </w:r>
      <w:r w:rsidRPr="002F5BEB">
        <w:rPr>
          <w:rFonts w:ascii="Times New Roman" w:hAnsi="Times New Roman"/>
          <w:spacing w:val="-1"/>
          <w:sz w:val="22"/>
          <w:szCs w:val="22"/>
        </w:rPr>
        <w:t>a</w:t>
      </w:r>
      <w:r w:rsidRPr="002F5BEB">
        <w:rPr>
          <w:rFonts w:ascii="Times New Roman" w:hAnsi="Times New Roman"/>
          <w:sz w:val="22"/>
          <w:szCs w:val="22"/>
        </w:rPr>
        <w:t>kt</w:t>
      </w:r>
      <w:r w:rsidRPr="002F5BEB">
        <w:rPr>
          <w:rFonts w:ascii="Times New Roman" w:hAnsi="Times New Roman"/>
          <w:spacing w:val="1"/>
          <w:sz w:val="22"/>
          <w:szCs w:val="22"/>
        </w:rPr>
        <w:t>i</w:t>
      </w:r>
      <w:r w:rsidRPr="002F5BEB">
        <w:rPr>
          <w:rFonts w:ascii="Times New Roman" w:hAnsi="Times New Roman"/>
          <w:sz w:val="22"/>
          <w:szCs w:val="22"/>
        </w:rPr>
        <w:t>fitas fisik yang sangat kurang</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{"citationItems":[{"id":"ITEM-1","itemData":{"author":[{"dropping-particle":"","family":"Majid","given":"Abdul","non-dropping-particle":"","parse-names":false,"suffix":""}],"id":"ITEM-1","issued":{"date-parts":[["2018"]]},"publisher":"Pustaka Baru Press","publisher-place":"Yogyakarta","title":"Asuhan Keperawatan pada Pasien Dengan Gangguan Sistem Kardiovaskuler","type":"book"},"uris":["http://www.mendeley.com/documents/?uuid=2e0c08b1-133b-4172-b1ab-74d01930b992"]}],"mendeley":{"formattedCitation":"&lt;span style=\"baseline\"&gt;(22)&lt;/span&gt;","plainTextFormattedCitation":"(22)","previouslyFormattedCitation":"&lt;span style=\"baseline\"&gt;(22)&lt;/span&gt;"},"properties":{"noteIndex":0},"schema":"https://github.com/citation-style-language/schema/raw/master/csl-citation.json"}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(22)</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r w:rsidRPr="002F5BEB">
        <w:rPr>
          <w:rFonts w:ascii="Times New Roman" w:eastAsia="Times New Roman" w:hAnsi="Times New Roman"/>
          <w:color w:val="000000"/>
          <w:sz w:val="22"/>
          <w:szCs w:val="22"/>
          <w:lang w:eastAsia="id-ID"/>
        </w:rPr>
        <w:t xml:space="preserve">Peningkatan usia akan menyebabkan terjadinya peningkatan aktivitas simpatik dan resistensi perifer, serta berkurangnya kesensitivan pada pengaturan tekanan darah yaitu </w:t>
      </w:r>
      <w:r w:rsidRPr="002F5BEB">
        <w:rPr>
          <w:rFonts w:ascii="Times New Roman" w:eastAsia="Times New Roman" w:hAnsi="Times New Roman"/>
          <w:i/>
          <w:color w:val="000000"/>
          <w:sz w:val="22"/>
          <w:szCs w:val="22"/>
          <w:lang w:eastAsia="id-ID"/>
        </w:rPr>
        <w:t>reflex baroreseptor</w:t>
      </w:r>
      <w:r w:rsidR="00D51240" w:rsidRPr="002F5BEB">
        <w:rPr>
          <w:rFonts w:ascii="Times New Roman" w:eastAsia="Times New Roman" w:hAnsi="Times New Roman"/>
          <w:color w:val="000000"/>
          <w:sz w:val="22"/>
          <w:szCs w:val="22"/>
          <w:lang w:eastAsia="id-ID"/>
        </w:rPr>
        <w:fldChar w:fldCharType="begin" w:fldLock="1"/>
      </w:r>
      <w:r w:rsidRPr="002F5BEB">
        <w:rPr>
          <w:rFonts w:ascii="Times New Roman" w:eastAsia="Times New Roman" w:hAnsi="Times New Roman"/>
          <w:color w:val="000000"/>
          <w:sz w:val="22"/>
          <w:szCs w:val="22"/>
          <w:lang w:eastAsia="id-ID"/>
        </w:rPr>
        <w:instrText>ADDIN CSL_CITATION {"citationItems":[{"id":"ITEM-1","itemData":{"author":[{"dropping-particle":"","family":"Andriana","given":"D","non-dropping-particle":"","parse-names":false,"suffix":""}],"id":"ITEM-1","issued":{"date-parts":[["2019"]]},"publisher":"Cempaka Putih","publisher-place":"Jakarta","title":"Manfaat Semangka untuk Menurunkan Tekanan Darah Tinggi","type":"book"},"uris":["http://www.mendeley.com/documents/?uuid=44e18089-2366-4b2b-83f6-5913c6faabec"]}],"mendeley":{"formattedCitation":"&lt;span style=\"baseline\"&gt;(17)&lt;/span&gt;","plainTextFormattedCitation":"(17)","previouslyFormattedCitation":"&lt;span style=\"baseline\"&gt;(17)&lt;/span&gt;"},"properties":{"noteIndex":0},"schema":"https://github.com/citation-style-language/schema/raw/master/csl-citation.json"}</w:instrText>
      </w:r>
      <w:r w:rsidR="00D51240" w:rsidRPr="002F5BEB">
        <w:rPr>
          <w:rFonts w:ascii="Times New Roman" w:eastAsia="Times New Roman" w:hAnsi="Times New Roman"/>
          <w:color w:val="000000"/>
          <w:sz w:val="22"/>
          <w:szCs w:val="22"/>
          <w:lang w:eastAsia="id-ID"/>
        </w:rPr>
        <w:fldChar w:fldCharType="separate"/>
      </w:r>
      <w:r w:rsidRPr="002F5BEB">
        <w:rPr>
          <w:rFonts w:ascii="Times New Roman" w:eastAsia="Times New Roman" w:hAnsi="Times New Roman"/>
          <w:color w:val="000000"/>
          <w:sz w:val="22"/>
          <w:szCs w:val="22"/>
          <w:lang w:eastAsia="id-ID"/>
        </w:rPr>
        <w:t>(17)</w:t>
      </w:r>
      <w:r w:rsidR="00D51240" w:rsidRPr="002F5BEB">
        <w:rPr>
          <w:rFonts w:ascii="Times New Roman" w:eastAsia="Times New Roman" w:hAnsi="Times New Roman"/>
          <w:color w:val="000000"/>
          <w:sz w:val="22"/>
          <w:szCs w:val="22"/>
          <w:lang w:eastAsia="id-ID"/>
        </w:rPr>
        <w:fldChar w:fldCharType="end"/>
      </w:r>
      <w:r w:rsidRPr="002F5BEB">
        <w:rPr>
          <w:rFonts w:ascii="Times New Roman" w:eastAsia="Times New Roman" w:hAnsi="Times New Roman"/>
          <w:color w:val="000000"/>
          <w:sz w:val="22"/>
          <w:szCs w:val="22"/>
          <w:lang w:eastAsia="id-ID"/>
        </w:rPr>
        <w:t xml:space="preserve">. Sedangkan kurangnya aktivitas dan olahraga </w:t>
      </w:r>
      <w:r w:rsidRPr="002F5BEB">
        <w:rPr>
          <w:rFonts w:ascii="Times New Roman" w:hAnsi="Times New Roman"/>
          <w:sz w:val="22"/>
          <w:szCs w:val="22"/>
        </w:rPr>
        <w:t>akan membuat p</w:t>
      </w:r>
      <w:r w:rsidRPr="002F5BEB">
        <w:rPr>
          <w:rFonts w:ascii="Times New Roman" w:hAnsi="Times New Roman"/>
          <w:spacing w:val="-1"/>
          <w:sz w:val="22"/>
          <w:szCs w:val="22"/>
        </w:rPr>
        <w:t>e</w:t>
      </w:r>
      <w:r w:rsidRPr="002F5BEB">
        <w:rPr>
          <w:rFonts w:ascii="Times New Roman" w:hAnsi="Times New Roman"/>
          <w:sz w:val="22"/>
          <w:szCs w:val="22"/>
        </w:rPr>
        <w:t>nur</w:t>
      </w:r>
      <w:r w:rsidRPr="002F5BEB">
        <w:rPr>
          <w:rFonts w:ascii="Times New Roman" w:hAnsi="Times New Roman"/>
          <w:spacing w:val="1"/>
          <w:sz w:val="22"/>
          <w:szCs w:val="22"/>
        </w:rPr>
        <w:t>u</w:t>
      </w:r>
      <w:r w:rsidRPr="002F5BEB">
        <w:rPr>
          <w:rFonts w:ascii="Times New Roman" w:hAnsi="Times New Roman"/>
          <w:sz w:val="22"/>
          <w:szCs w:val="22"/>
        </w:rPr>
        <w:t>n</w:t>
      </w:r>
      <w:r w:rsidRPr="002F5BEB">
        <w:rPr>
          <w:rFonts w:ascii="Times New Roman" w:hAnsi="Times New Roman"/>
          <w:spacing w:val="-1"/>
          <w:sz w:val="22"/>
          <w:szCs w:val="22"/>
        </w:rPr>
        <w:t>a</w:t>
      </w:r>
      <w:r w:rsidRPr="002F5BEB">
        <w:rPr>
          <w:rFonts w:ascii="Times New Roman" w:hAnsi="Times New Roman"/>
          <w:sz w:val="22"/>
          <w:szCs w:val="22"/>
        </w:rPr>
        <w:t xml:space="preserve">n </w:t>
      </w:r>
      <w:r w:rsidRPr="002F5BEB">
        <w:rPr>
          <w:rFonts w:ascii="Times New Roman" w:hAnsi="Times New Roman"/>
          <w:i/>
          <w:spacing w:val="-1"/>
          <w:sz w:val="22"/>
          <w:szCs w:val="22"/>
        </w:rPr>
        <w:t>c</w:t>
      </w:r>
      <w:r w:rsidRPr="002F5BEB">
        <w:rPr>
          <w:rFonts w:ascii="Times New Roman" w:hAnsi="Times New Roman"/>
          <w:i/>
          <w:sz w:val="22"/>
          <w:szCs w:val="22"/>
        </w:rPr>
        <w:t xml:space="preserve">ardiac </w:t>
      </w:r>
      <w:r w:rsidRPr="002F5BEB">
        <w:rPr>
          <w:rFonts w:ascii="Times New Roman" w:hAnsi="Times New Roman"/>
          <w:i/>
          <w:spacing w:val="2"/>
          <w:sz w:val="22"/>
          <w:szCs w:val="22"/>
        </w:rPr>
        <w:t>o</w:t>
      </w:r>
      <w:r w:rsidRPr="002F5BEB">
        <w:rPr>
          <w:rFonts w:ascii="Times New Roman" w:hAnsi="Times New Roman"/>
          <w:i/>
          <w:sz w:val="22"/>
          <w:szCs w:val="22"/>
        </w:rPr>
        <w:t xml:space="preserve">utput </w:t>
      </w:r>
      <w:r w:rsidRPr="002F5BEB">
        <w:rPr>
          <w:rFonts w:ascii="Times New Roman" w:hAnsi="Times New Roman"/>
          <w:spacing w:val="-5"/>
          <w:sz w:val="22"/>
          <w:szCs w:val="22"/>
        </w:rPr>
        <w:t>y</w:t>
      </w:r>
      <w:r w:rsidRPr="002F5BEB">
        <w:rPr>
          <w:rFonts w:ascii="Times New Roman" w:hAnsi="Times New Roman"/>
          <w:spacing w:val="1"/>
          <w:sz w:val="22"/>
          <w:szCs w:val="22"/>
        </w:rPr>
        <w:t>a</w:t>
      </w:r>
      <w:r w:rsidRPr="002F5BEB">
        <w:rPr>
          <w:rFonts w:ascii="Times New Roman" w:hAnsi="Times New Roman"/>
          <w:spacing w:val="2"/>
          <w:sz w:val="22"/>
          <w:szCs w:val="22"/>
        </w:rPr>
        <w:t>n</w:t>
      </w:r>
      <w:r w:rsidRPr="002F5BEB">
        <w:rPr>
          <w:rFonts w:ascii="Times New Roman" w:hAnsi="Times New Roman"/>
          <w:sz w:val="22"/>
          <w:szCs w:val="22"/>
        </w:rPr>
        <w:t xml:space="preserve">g </w:t>
      </w:r>
      <w:r w:rsidRPr="002F5BEB">
        <w:rPr>
          <w:rFonts w:ascii="Times New Roman" w:hAnsi="Times New Roman"/>
          <w:spacing w:val="-1"/>
          <w:sz w:val="22"/>
          <w:szCs w:val="22"/>
        </w:rPr>
        <w:t>a</w:t>
      </w:r>
      <w:r w:rsidRPr="002F5BEB">
        <w:rPr>
          <w:rFonts w:ascii="Times New Roman" w:hAnsi="Times New Roman"/>
          <w:sz w:val="22"/>
          <w:szCs w:val="22"/>
        </w:rPr>
        <w:t>k</w:t>
      </w:r>
      <w:r w:rsidRPr="002F5BEB">
        <w:rPr>
          <w:rFonts w:ascii="Times New Roman" w:hAnsi="Times New Roman"/>
          <w:spacing w:val="-1"/>
          <w:sz w:val="22"/>
          <w:szCs w:val="22"/>
        </w:rPr>
        <w:t>a</w:t>
      </w:r>
      <w:r w:rsidRPr="002F5BEB">
        <w:rPr>
          <w:rFonts w:ascii="Times New Roman" w:hAnsi="Times New Roman"/>
          <w:sz w:val="22"/>
          <w:szCs w:val="22"/>
        </w:rPr>
        <w:t>n menyebabkan berkurangnya p</w:t>
      </w:r>
      <w:r w:rsidRPr="002F5BEB">
        <w:rPr>
          <w:rFonts w:ascii="Times New Roman" w:hAnsi="Times New Roman"/>
          <w:spacing w:val="-1"/>
          <w:sz w:val="22"/>
          <w:szCs w:val="22"/>
        </w:rPr>
        <w:t>e</w:t>
      </w:r>
      <w:r w:rsidRPr="002F5BEB">
        <w:rPr>
          <w:rFonts w:ascii="Times New Roman" w:hAnsi="Times New Roman"/>
          <w:sz w:val="22"/>
          <w:szCs w:val="22"/>
        </w:rPr>
        <w:t>mo</w:t>
      </w:r>
      <w:r w:rsidRPr="002F5BEB">
        <w:rPr>
          <w:rFonts w:ascii="Times New Roman" w:hAnsi="Times New Roman"/>
          <w:spacing w:val="1"/>
          <w:sz w:val="22"/>
          <w:szCs w:val="22"/>
        </w:rPr>
        <w:t>m</w:t>
      </w:r>
      <w:r w:rsidRPr="002F5BEB">
        <w:rPr>
          <w:rFonts w:ascii="Times New Roman" w:hAnsi="Times New Roman"/>
          <w:sz w:val="22"/>
          <w:szCs w:val="22"/>
        </w:rPr>
        <w:t>p</w:t>
      </w:r>
      <w:r w:rsidRPr="002F5BEB">
        <w:rPr>
          <w:rFonts w:ascii="Times New Roman" w:hAnsi="Times New Roman"/>
          <w:spacing w:val="-1"/>
          <w:sz w:val="22"/>
          <w:szCs w:val="22"/>
        </w:rPr>
        <w:t>aa</w:t>
      </w:r>
      <w:r w:rsidRPr="002F5BEB">
        <w:rPr>
          <w:rFonts w:ascii="Times New Roman" w:hAnsi="Times New Roman"/>
          <w:sz w:val="22"/>
          <w:szCs w:val="22"/>
        </w:rPr>
        <w:t>n d</w:t>
      </w:r>
      <w:r w:rsidRPr="002F5BEB">
        <w:rPr>
          <w:rFonts w:ascii="Times New Roman" w:hAnsi="Times New Roman"/>
          <w:spacing w:val="1"/>
          <w:sz w:val="22"/>
          <w:szCs w:val="22"/>
        </w:rPr>
        <w:t>a</w:t>
      </w:r>
      <w:r w:rsidRPr="002F5BEB">
        <w:rPr>
          <w:rFonts w:ascii="Times New Roman" w:hAnsi="Times New Roman"/>
          <w:sz w:val="22"/>
          <w:szCs w:val="22"/>
        </w:rPr>
        <w:t>r</w:t>
      </w:r>
      <w:r w:rsidRPr="002F5BEB">
        <w:rPr>
          <w:rFonts w:ascii="Times New Roman" w:hAnsi="Times New Roman"/>
          <w:spacing w:val="-2"/>
          <w:sz w:val="22"/>
          <w:szCs w:val="22"/>
        </w:rPr>
        <w:t>a</w:t>
      </w:r>
      <w:r w:rsidRPr="002F5BEB">
        <w:rPr>
          <w:rFonts w:ascii="Times New Roman" w:hAnsi="Times New Roman"/>
          <w:sz w:val="22"/>
          <w:szCs w:val="22"/>
        </w:rPr>
        <w:t xml:space="preserve">h ke </w:t>
      </w:r>
      <w:r w:rsidRPr="002F5BEB">
        <w:rPr>
          <w:rFonts w:ascii="Times New Roman" w:hAnsi="Times New Roman"/>
          <w:spacing w:val="3"/>
          <w:sz w:val="22"/>
          <w:szCs w:val="22"/>
        </w:rPr>
        <w:t>j</w:t>
      </w:r>
      <w:r w:rsidRPr="002F5BEB">
        <w:rPr>
          <w:rFonts w:ascii="Times New Roman" w:hAnsi="Times New Roman"/>
          <w:spacing w:val="-1"/>
          <w:sz w:val="22"/>
          <w:szCs w:val="22"/>
        </w:rPr>
        <w:t>a</w:t>
      </w:r>
      <w:r w:rsidRPr="002F5BEB">
        <w:rPr>
          <w:rFonts w:ascii="Times New Roman" w:hAnsi="Times New Roman"/>
          <w:sz w:val="22"/>
          <w:szCs w:val="22"/>
        </w:rPr>
        <w:t xml:space="preserve">ntung, </w:t>
      </w:r>
      <w:r w:rsidRPr="002F5BEB">
        <w:rPr>
          <w:rFonts w:ascii="Times New Roman" w:hAnsi="Times New Roman"/>
          <w:spacing w:val="-1"/>
          <w:sz w:val="22"/>
          <w:szCs w:val="22"/>
        </w:rPr>
        <w:t>kemudian</w:t>
      </w:r>
      <w:r w:rsidRPr="002F5BEB">
        <w:rPr>
          <w:rFonts w:ascii="Times New Roman" w:hAnsi="Times New Roman"/>
          <w:sz w:val="22"/>
          <w:szCs w:val="22"/>
        </w:rPr>
        <w:t xml:space="preserve"> t</w:t>
      </w:r>
      <w:r w:rsidRPr="002F5BEB">
        <w:rPr>
          <w:rFonts w:ascii="Times New Roman" w:hAnsi="Times New Roman"/>
          <w:spacing w:val="3"/>
          <w:sz w:val="22"/>
          <w:szCs w:val="22"/>
        </w:rPr>
        <w:t>u</w:t>
      </w:r>
      <w:r w:rsidRPr="002F5BEB">
        <w:rPr>
          <w:rFonts w:ascii="Times New Roman" w:hAnsi="Times New Roman"/>
          <w:sz w:val="22"/>
          <w:szCs w:val="22"/>
        </w:rPr>
        <w:t xml:space="preserve">buh akan melakukan reaksi kompensasi untuk mencukupi kebutuhan tersebut dengan </w:t>
      </w:r>
      <w:r w:rsidRPr="002F5BEB">
        <w:rPr>
          <w:rFonts w:ascii="Times New Roman" w:hAnsi="Times New Roman"/>
          <w:spacing w:val="1"/>
          <w:sz w:val="22"/>
          <w:szCs w:val="22"/>
        </w:rPr>
        <w:t xml:space="preserve">meningkatkan </w:t>
      </w:r>
      <w:r w:rsidRPr="002F5BEB">
        <w:rPr>
          <w:rFonts w:ascii="Times New Roman" w:hAnsi="Times New Roman"/>
          <w:i/>
          <w:sz w:val="22"/>
          <w:szCs w:val="22"/>
        </w:rPr>
        <w:t>pressure</w:t>
      </w:r>
      <w:r w:rsidRPr="002F5BEB">
        <w:rPr>
          <w:rFonts w:ascii="Times New Roman" w:hAnsi="Times New Roman"/>
          <w:spacing w:val="2"/>
          <w:sz w:val="22"/>
          <w:szCs w:val="22"/>
        </w:rPr>
        <w:t xml:space="preserve"> kerja pembuluh dara dan jantung dalam memompakan darah </w:t>
      </w:r>
      <w:r w:rsidR="00D51240" w:rsidRPr="002F5BEB">
        <w:rPr>
          <w:rFonts w:ascii="Times New Roman" w:hAnsi="Times New Roman"/>
          <w:spacing w:val="2"/>
          <w:sz w:val="22"/>
          <w:szCs w:val="22"/>
        </w:rPr>
        <w:fldChar w:fldCharType="begin" w:fldLock="1"/>
      </w:r>
      <w:r w:rsidRPr="002F5BEB">
        <w:rPr>
          <w:rFonts w:ascii="Times New Roman" w:hAnsi="Times New Roman"/>
          <w:spacing w:val="2"/>
          <w:sz w:val="22"/>
          <w:szCs w:val="22"/>
        </w:rPr>
        <w:instrText>ADDIN CSL_CITATION {"citationItems":[{"id":"ITEM-1","itemData":{"author":[{"dropping-particle":"","family":"Fikran","given":"R","non-dropping-particle":"","parse-names":false,"suffix":""}],"id":"ITEM-1","issued":{"date-parts":[["2018"]]},"publisher":"Deepublish","publisher-place":"Yogyakarta","title":"Sistem Kardivaskuler","type":"book"},"uris":["http://www.mendeley.com/documents/?uuid=2eb72287-574f-4079-8ed9-1f3e0de3cb2e"]},{"id":"ITEM-2","itemData":{"author":[{"dropping-particle":"","family":"Majid","given":"Abdul","non-dropping-particle":"","parse-names":false,"suffix":""}],"id":"ITEM-2","issued":{"date-parts":[["2018"]]},"publisher":"Pustaka Baru Press","publisher-place":"Yogyakarta","title":"Asuhan Keperawatan pada Pasien Dengan Gangguan Sistem Kardiovaskuler","type":"book"},"uris":["http://www.mendeley.com/documents/?uuid=2e0c08b1-133b-4172-b1ab-74d01930b992"]}],"mendeley":{"formattedCitation":"&lt;span style=\"baseline\"&gt;(22,23)&lt;/span&gt;","plainTextFormattedCitation":"(22,23)","previouslyFormattedCitation":"&lt;span style=\"baseline\"&gt;(22,23)&lt;/span&gt;"},"properties":{"noteIndex":0},"schema":"https://github.com/citation-style-language/schema/raw/master/csl-citation.json"}</w:instrText>
      </w:r>
      <w:r w:rsidR="00D51240" w:rsidRPr="002F5BEB">
        <w:rPr>
          <w:rFonts w:ascii="Times New Roman" w:hAnsi="Times New Roman"/>
          <w:spacing w:val="2"/>
          <w:sz w:val="22"/>
          <w:szCs w:val="22"/>
        </w:rPr>
        <w:fldChar w:fldCharType="separate"/>
      </w:r>
      <w:r w:rsidRPr="002F5BEB">
        <w:rPr>
          <w:rFonts w:ascii="Times New Roman" w:hAnsi="Times New Roman"/>
          <w:spacing w:val="2"/>
          <w:sz w:val="22"/>
          <w:szCs w:val="22"/>
        </w:rPr>
        <w:t>(22,23)</w:t>
      </w:r>
      <w:r w:rsidR="00D51240" w:rsidRPr="002F5BEB">
        <w:rPr>
          <w:rFonts w:ascii="Times New Roman" w:hAnsi="Times New Roman"/>
          <w:spacing w:val="2"/>
          <w:sz w:val="22"/>
          <w:szCs w:val="22"/>
        </w:rPr>
        <w:fldChar w:fldCharType="end"/>
      </w:r>
      <w:r w:rsidRPr="002F5BEB">
        <w:rPr>
          <w:rFonts w:ascii="Times New Roman" w:hAnsi="Times New Roman"/>
          <w:sz w:val="22"/>
          <w:szCs w:val="22"/>
        </w:rPr>
        <w:t xml:space="preserve">. </w:t>
      </w:r>
    </w:p>
    <w:p w:rsidR="00F500A6" w:rsidRPr="002F5BEB" w:rsidRDefault="0068125E">
      <w:pPr>
        <w:ind w:firstLine="720"/>
        <w:jc w:val="both"/>
        <w:rPr>
          <w:rFonts w:ascii="Times New Roman" w:eastAsia="Times New Roman" w:hAnsi="Times New Roman"/>
          <w:color w:val="000000"/>
          <w:sz w:val="22"/>
          <w:szCs w:val="22"/>
          <w:lang w:eastAsia="id-ID"/>
        </w:rPr>
      </w:pPr>
      <w:r w:rsidRPr="002F5BEB">
        <w:rPr>
          <w:rFonts w:ascii="Times New Roman" w:hAnsi="Times New Roman"/>
          <w:sz w:val="22"/>
          <w:szCs w:val="22"/>
        </w:rPr>
        <w:t>Hip</w:t>
      </w:r>
      <w:r w:rsidRPr="002F5BEB">
        <w:rPr>
          <w:rFonts w:ascii="Times New Roman" w:hAnsi="Times New Roman"/>
          <w:spacing w:val="-1"/>
          <w:sz w:val="22"/>
          <w:szCs w:val="22"/>
        </w:rPr>
        <w:t>e</w:t>
      </w:r>
      <w:r w:rsidRPr="002F5BEB">
        <w:rPr>
          <w:rFonts w:ascii="Times New Roman" w:hAnsi="Times New Roman"/>
          <w:sz w:val="22"/>
          <w:szCs w:val="22"/>
        </w:rPr>
        <w:t>rt</w:t>
      </w:r>
      <w:r w:rsidRPr="002F5BEB">
        <w:rPr>
          <w:rFonts w:ascii="Times New Roman" w:hAnsi="Times New Roman"/>
          <w:spacing w:val="-1"/>
          <w:sz w:val="22"/>
          <w:szCs w:val="22"/>
        </w:rPr>
        <w:t>e</w:t>
      </w:r>
      <w:r w:rsidRPr="002F5BEB">
        <w:rPr>
          <w:rFonts w:ascii="Times New Roman" w:hAnsi="Times New Roman"/>
          <w:sz w:val="22"/>
          <w:szCs w:val="22"/>
        </w:rPr>
        <w:t xml:space="preserve">nsi di wilayah Kerja Puskesmas Kulisusu, paling banyak </w:t>
      </w:r>
      <w:r w:rsidRPr="002F5BEB">
        <w:rPr>
          <w:rFonts w:ascii="Times New Roman" w:hAnsi="Times New Roman"/>
          <w:spacing w:val="1"/>
          <w:sz w:val="22"/>
          <w:szCs w:val="22"/>
        </w:rPr>
        <w:t xml:space="preserve">terjadi pada rentang usia 40-51 tahun dengan pekerjaan yang memungkinkan untuk beraktifitas yang kurang seperti ibu rumah tanggah, PNS, dan pensiunan PNS, meskipun bebrapa </w:t>
      </w:r>
      <w:r w:rsidRPr="002F5BEB">
        <w:rPr>
          <w:rFonts w:ascii="Times New Roman" w:hAnsi="Times New Roman"/>
          <w:sz w:val="22"/>
          <w:szCs w:val="22"/>
        </w:rPr>
        <w:t>r</w:t>
      </w:r>
      <w:r w:rsidRPr="002F5BEB">
        <w:rPr>
          <w:rFonts w:ascii="Times New Roman" w:hAnsi="Times New Roman"/>
          <w:spacing w:val="-2"/>
          <w:sz w:val="22"/>
          <w:szCs w:val="22"/>
        </w:rPr>
        <w:t>e</w:t>
      </w:r>
      <w:r w:rsidRPr="002F5BEB">
        <w:rPr>
          <w:rFonts w:ascii="Times New Roman" w:hAnsi="Times New Roman"/>
          <w:sz w:val="22"/>
          <w:szCs w:val="22"/>
        </w:rPr>
        <w:t>spon</w:t>
      </w:r>
      <w:r w:rsidRPr="002F5BEB">
        <w:rPr>
          <w:rFonts w:ascii="Times New Roman" w:hAnsi="Times New Roman"/>
          <w:spacing w:val="2"/>
          <w:sz w:val="22"/>
          <w:szCs w:val="22"/>
        </w:rPr>
        <w:t>d</w:t>
      </w:r>
      <w:r w:rsidRPr="002F5BEB">
        <w:rPr>
          <w:rFonts w:ascii="Times New Roman" w:hAnsi="Times New Roman"/>
          <w:spacing w:val="-1"/>
          <w:sz w:val="22"/>
          <w:szCs w:val="22"/>
        </w:rPr>
        <w:t>e</w:t>
      </w:r>
      <w:r w:rsidRPr="002F5BEB">
        <w:rPr>
          <w:rFonts w:ascii="Times New Roman" w:hAnsi="Times New Roman"/>
          <w:sz w:val="22"/>
          <w:szCs w:val="22"/>
        </w:rPr>
        <w:t xml:space="preserve">n juga </w:t>
      </w:r>
      <w:r w:rsidRPr="002F5BEB">
        <w:rPr>
          <w:rFonts w:ascii="Times New Roman" w:hAnsi="Times New Roman"/>
          <w:spacing w:val="3"/>
          <w:sz w:val="22"/>
          <w:szCs w:val="22"/>
        </w:rPr>
        <w:t xml:space="preserve">memiliki pekerjaan yang memungkinkan memiliki aktifitas fisik yang adekuat seperti petani dan nelayan. Lokasi geografis wilayah kerja Puskesmas Kulisusu yang berada di daerah pesisir laut, membuat masyarakat setempat memiliki kebiasaan dalam mengkonsumsi makanan hasil laut seperti ikan, cumi-cumi, kerang-kerangan, kepiting dan udang serta hasil laut yang telah </w:t>
      </w:r>
      <w:r w:rsidRPr="002F5BEB">
        <w:rPr>
          <w:rFonts w:ascii="Times New Roman" w:hAnsi="Times New Roman"/>
          <w:spacing w:val="3"/>
          <w:sz w:val="22"/>
          <w:szCs w:val="22"/>
        </w:rPr>
        <w:lastRenderedPageBreak/>
        <w:t>diawetkan secara alami sepert cumi dan ikan kering yang sangat tinggi kandungan garamnya, sehingga dapat memicu terjadinya hipertensi.</w:t>
      </w:r>
    </w:p>
    <w:p w:rsidR="00F500A6" w:rsidRPr="002F5BEB" w:rsidRDefault="00F500A6">
      <w:pPr>
        <w:jc w:val="both"/>
        <w:rPr>
          <w:rFonts w:ascii="Times New Roman" w:hAnsi="Times New Roman"/>
          <w:b/>
          <w:sz w:val="22"/>
          <w:szCs w:val="22"/>
          <w:lang w:val="id-ID"/>
        </w:rPr>
      </w:pPr>
    </w:p>
    <w:p w:rsidR="00F500A6" w:rsidRPr="002F5BEB" w:rsidRDefault="0068125E">
      <w:pPr>
        <w:pStyle w:val="ListParagraph"/>
        <w:numPr>
          <w:ilvl w:val="0"/>
          <w:numId w:val="2"/>
        </w:numPr>
        <w:spacing w:after="0" w:line="240" w:lineRule="auto"/>
        <w:ind w:left="284" w:right="13" w:hanging="284"/>
        <w:jc w:val="both"/>
        <w:rPr>
          <w:rFonts w:ascii="Times New Roman" w:hAnsi="Times New Roman"/>
          <w:b/>
          <w:lang w:val="id-ID"/>
        </w:rPr>
      </w:pPr>
      <w:r w:rsidRPr="002F5BEB">
        <w:rPr>
          <w:rFonts w:ascii="Times New Roman" w:hAnsi="Times New Roman"/>
          <w:b/>
        </w:rPr>
        <w:t xml:space="preserve">Tekanan Darah </w:t>
      </w:r>
      <w:r w:rsidRPr="002F5BEB">
        <w:rPr>
          <w:rFonts w:ascii="Times New Roman" w:hAnsi="Times New Roman"/>
          <w:b/>
          <w:lang w:val="id-ID"/>
        </w:rPr>
        <w:t>Pos</w:t>
      </w:r>
      <w:r w:rsidRPr="002F5BEB">
        <w:rPr>
          <w:rFonts w:ascii="Times New Roman" w:hAnsi="Times New Roman"/>
          <w:b/>
        </w:rPr>
        <w:t xml:space="preserve"> Intervensi Pemberian Jus Semangka</w:t>
      </w:r>
    </w:p>
    <w:p w:rsidR="00F500A6" w:rsidRPr="002F5BEB" w:rsidRDefault="0068125E">
      <w:pPr>
        <w:ind w:firstLine="720"/>
        <w:jc w:val="both"/>
        <w:rPr>
          <w:rFonts w:ascii="Times New Roman" w:hAnsi="Times New Roman"/>
          <w:sz w:val="22"/>
          <w:szCs w:val="22"/>
        </w:rPr>
      </w:pPr>
      <w:r w:rsidRPr="002F5BEB">
        <w:rPr>
          <w:rFonts w:ascii="Times New Roman" w:hAnsi="Times New Roman"/>
          <w:sz w:val="22"/>
          <w:szCs w:val="22"/>
        </w:rPr>
        <w:t xml:space="preserve">Hasil </w:t>
      </w:r>
      <w:r w:rsidRPr="002F5BEB">
        <w:rPr>
          <w:rFonts w:ascii="Times New Roman" w:hAnsi="Times New Roman"/>
          <w:sz w:val="22"/>
          <w:szCs w:val="22"/>
          <w:lang w:val="id-ID"/>
        </w:rPr>
        <w:t>riset menguraikan</w:t>
      </w:r>
      <w:r w:rsidRPr="002F5BEB">
        <w:rPr>
          <w:rFonts w:ascii="Times New Roman" w:hAnsi="Times New Roman"/>
          <w:sz w:val="22"/>
          <w:szCs w:val="22"/>
        </w:rPr>
        <w:t xml:space="preserve"> bahwa distribusi tekanan darah </w:t>
      </w:r>
      <w:r w:rsidRPr="002F5BEB">
        <w:rPr>
          <w:rFonts w:ascii="Times New Roman" w:hAnsi="Times New Roman"/>
          <w:sz w:val="22"/>
          <w:szCs w:val="22"/>
          <w:lang w:val="id-ID"/>
        </w:rPr>
        <w:t>sesudah</w:t>
      </w:r>
      <w:r w:rsidRPr="002F5BEB">
        <w:rPr>
          <w:rFonts w:ascii="Times New Roman" w:hAnsi="Times New Roman"/>
          <w:sz w:val="22"/>
          <w:szCs w:val="22"/>
        </w:rPr>
        <w:t xml:space="preserve"> intervensi jus semangka</w:t>
      </w:r>
      <w:r w:rsidR="00A374D2">
        <w:rPr>
          <w:rFonts w:ascii="Times New Roman" w:hAnsi="Times New Roman"/>
          <w:sz w:val="22"/>
          <w:szCs w:val="22"/>
        </w:rPr>
        <w:t xml:space="preserve"> </w:t>
      </w:r>
      <w:r w:rsidRPr="002F5BEB">
        <w:rPr>
          <w:rFonts w:ascii="Times New Roman" w:hAnsi="Times New Roman"/>
          <w:sz w:val="22"/>
          <w:szCs w:val="22"/>
        </w:rPr>
        <w:t xml:space="preserve">menunjukan bahwa nilai rata-rata </w:t>
      </w:r>
      <w:r w:rsidRPr="002F5BEB">
        <w:rPr>
          <w:rFonts w:ascii="Times New Roman" w:hAnsi="Times New Roman"/>
          <w:i/>
          <w:sz w:val="22"/>
          <w:szCs w:val="22"/>
        </w:rPr>
        <w:t>sistole</w:t>
      </w:r>
      <w:r w:rsidRPr="002F5BEB">
        <w:rPr>
          <w:rFonts w:ascii="Times New Roman" w:hAnsi="Times New Roman"/>
          <w:sz w:val="22"/>
          <w:szCs w:val="22"/>
        </w:rPr>
        <w:t xml:space="preserve"> sebesar 132,5 mmHg dan </w:t>
      </w:r>
      <w:r w:rsidRPr="002F5BEB">
        <w:rPr>
          <w:rFonts w:ascii="Times New Roman" w:hAnsi="Times New Roman"/>
          <w:i/>
          <w:sz w:val="22"/>
          <w:szCs w:val="22"/>
        </w:rPr>
        <w:t>diastole</w:t>
      </w:r>
      <w:r w:rsidRPr="002F5BEB">
        <w:rPr>
          <w:rFonts w:ascii="Times New Roman" w:hAnsi="Times New Roman"/>
          <w:sz w:val="22"/>
          <w:szCs w:val="22"/>
          <w:lang w:val="id-ID"/>
        </w:rPr>
        <w:t>adalah</w:t>
      </w:r>
      <w:r w:rsidRPr="002F5BEB">
        <w:rPr>
          <w:rFonts w:ascii="Times New Roman" w:hAnsi="Times New Roman"/>
          <w:sz w:val="22"/>
          <w:szCs w:val="22"/>
        </w:rPr>
        <w:t xml:space="preserve"> 90,2 mmHg. </w:t>
      </w:r>
      <w:r w:rsidRPr="002F5BEB">
        <w:rPr>
          <w:rFonts w:ascii="Times New Roman" w:hAnsi="Times New Roman"/>
          <w:sz w:val="22"/>
          <w:szCs w:val="22"/>
          <w:lang w:val="id-ID"/>
        </w:rPr>
        <w:t>Nilai</w:t>
      </w:r>
      <w:r w:rsidRPr="002F5BEB">
        <w:rPr>
          <w:rFonts w:ascii="Times New Roman" w:hAnsi="Times New Roman"/>
          <w:i/>
          <w:sz w:val="22"/>
          <w:szCs w:val="22"/>
        </w:rPr>
        <w:t>sistole</w:t>
      </w:r>
      <w:r w:rsidRPr="002F5BEB">
        <w:rPr>
          <w:rFonts w:ascii="Times New Roman" w:hAnsi="Times New Roman"/>
          <w:sz w:val="22"/>
          <w:szCs w:val="22"/>
        </w:rPr>
        <w:t xml:space="preserve"> tertinggi setelah intervensi </w:t>
      </w:r>
      <w:r w:rsidRPr="002F5BEB">
        <w:rPr>
          <w:rFonts w:ascii="Times New Roman" w:hAnsi="Times New Roman"/>
          <w:sz w:val="22"/>
          <w:szCs w:val="22"/>
          <w:lang w:val="id-ID"/>
        </w:rPr>
        <w:t>yaitu</w:t>
      </w:r>
      <w:r w:rsidRPr="002F5BEB">
        <w:rPr>
          <w:rFonts w:ascii="Times New Roman" w:hAnsi="Times New Roman"/>
          <w:sz w:val="22"/>
          <w:szCs w:val="22"/>
        </w:rPr>
        <w:t xml:space="preserve"> 140 mmHg dan </w:t>
      </w:r>
      <w:r w:rsidRPr="002F5BEB">
        <w:rPr>
          <w:rFonts w:ascii="Times New Roman" w:hAnsi="Times New Roman"/>
          <w:i/>
          <w:sz w:val="22"/>
          <w:szCs w:val="22"/>
        </w:rPr>
        <w:t>diastole</w:t>
      </w:r>
      <w:r w:rsidRPr="002F5BEB">
        <w:rPr>
          <w:rFonts w:ascii="Times New Roman" w:hAnsi="Times New Roman"/>
          <w:sz w:val="22"/>
          <w:szCs w:val="22"/>
          <w:lang w:val="id-ID"/>
        </w:rPr>
        <w:t>yaitu</w:t>
      </w:r>
      <w:r w:rsidRPr="002F5BEB">
        <w:rPr>
          <w:rFonts w:ascii="Times New Roman" w:hAnsi="Times New Roman"/>
          <w:sz w:val="22"/>
          <w:szCs w:val="22"/>
        </w:rPr>
        <w:t xml:space="preserve"> 100 mmHg, sedangkan </w:t>
      </w:r>
      <w:r w:rsidRPr="002F5BEB">
        <w:rPr>
          <w:rFonts w:ascii="Times New Roman" w:hAnsi="Times New Roman"/>
          <w:sz w:val="22"/>
          <w:szCs w:val="22"/>
          <w:lang w:val="id-ID"/>
        </w:rPr>
        <w:t>nilai</w:t>
      </w:r>
      <w:r w:rsidRPr="002F5BEB">
        <w:rPr>
          <w:rFonts w:ascii="Times New Roman" w:hAnsi="Times New Roman"/>
          <w:i/>
          <w:sz w:val="22"/>
          <w:szCs w:val="22"/>
        </w:rPr>
        <w:t>sistole</w:t>
      </w:r>
      <w:r w:rsidRPr="002F5BEB">
        <w:rPr>
          <w:rFonts w:ascii="Times New Roman" w:hAnsi="Times New Roman"/>
          <w:sz w:val="22"/>
          <w:szCs w:val="22"/>
        </w:rPr>
        <w:t xml:space="preserve"> terendah </w:t>
      </w:r>
      <w:r w:rsidRPr="002F5BEB">
        <w:rPr>
          <w:rFonts w:ascii="Times New Roman" w:hAnsi="Times New Roman"/>
          <w:sz w:val="22"/>
          <w:szCs w:val="22"/>
          <w:lang w:val="id-ID"/>
        </w:rPr>
        <w:t>yaitu</w:t>
      </w:r>
      <w:r w:rsidRPr="002F5BEB">
        <w:rPr>
          <w:rFonts w:ascii="Times New Roman" w:hAnsi="Times New Roman"/>
          <w:sz w:val="22"/>
          <w:szCs w:val="22"/>
        </w:rPr>
        <w:t xml:space="preserve"> 120 mmHg dan </w:t>
      </w:r>
      <w:r w:rsidRPr="002F5BEB">
        <w:rPr>
          <w:rFonts w:ascii="Times New Roman" w:hAnsi="Times New Roman"/>
          <w:i/>
          <w:sz w:val="22"/>
          <w:szCs w:val="22"/>
        </w:rPr>
        <w:t>diastole</w:t>
      </w:r>
      <w:r w:rsidRPr="002F5BEB">
        <w:rPr>
          <w:rFonts w:ascii="Times New Roman" w:hAnsi="Times New Roman"/>
          <w:sz w:val="22"/>
          <w:szCs w:val="22"/>
          <w:lang w:val="id-ID"/>
        </w:rPr>
        <w:t>yaitu</w:t>
      </w:r>
      <w:r w:rsidRPr="002F5BEB">
        <w:rPr>
          <w:rFonts w:ascii="Times New Roman" w:hAnsi="Times New Roman"/>
          <w:sz w:val="22"/>
          <w:szCs w:val="22"/>
        </w:rPr>
        <w:t xml:space="preserve"> 80 mmHg.</w:t>
      </w:r>
    </w:p>
    <w:p w:rsidR="00F500A6" w:rsidRPr="002F5BEB" w:rsidRDefault="0068125E">
      <w:pPr>
        <w:ind w:firstLine="720"/>
        <w:jc w:val="both"/>
        <w:rPr>
          <w:rFonts w:ascii="Times New Roman" w:eastAsia="Times New Roman" w:hAnsi="Times New Roman"/>
          <w:color w:val="000000"/>
          <w:sz w:val="22"/>
          <w:szCs w:val="22"/>
          <w:lang w:eastAsia="id-ID"/>
        </w:rPr>
      </w:pPr>
      <w:r w:rsidRPr="002F5BEB">
        <w:rPr>
          <w:rFonts w:ascii="Times New Roman" w:hAnsi="Times New Roman"/>
          <w:sz w:val="22"/>
          <w:szCs w:val="22"/>
        </w:rPr>
        <w:t xml:space="preserve">Hal tersebut didukung dengan teori yang menyatakan bahwa hipertensi dapat diturunkan dengan terapi nonfarmakologi seperti pemberian jus semangka </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{"citationItems":[{"id":"ITEM-1","itemData":{"author":[{"dropping-particle":"","family":"Andriana","given":"D","non-dropping-particle":"","parse-names":false,"suffix":""}],"id":"ITEM-1","issued":{"date-parts":[["2019"]]},"publisher":"Cempaka Putih","publisher-place":"Jakarta","title":"Manfaat Semangka untuk Menurunkan Tekanan Darah Tinggi","type":"book"},"uris":["http://www.mendeley.com/documents/?uuid=44e18089-2366-4b2b-83f6-5913c6faabec"]}],"mendeley":{"formattedCitation":"&lt;span style=\"baseline\"&gt;(17)&lt;/span&gt;","plainTextFormattedCitation":"(17)","previouslyFormattedCitation":"&lt;span style=\"baseline\"&gt;(17)&lt;/span&gt;"},"properties":{"noteIndex":0},"schema":"https://github.com/citation-style-language/schema/raw/master/csl-citation.json"}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(17)</w:t>
      </w:r>
      <w:r w:rsidR="00D51240" w:rsidRPr="002F5BEB">
        <w:rPr>
          <w:rFonts w:ascii="Times New Roman" w:hAnsi="Times New Roman"/>
          <w:sz w:val="22"/>
          <w:szCs w:val="22"/>
        </w:rPr>
        <w:fldChar w:fldCharType="end"/>
      </w:r>
      <w:r w:rsidRPr="002F5BEB">
        <w:rPr>
          <w:rFonts w:ascii="Times New Roman" w:hAnsi="Times New Roman"/>
          <w:i/>
          <w:spacing w:val="2"/>
          <w:sz w:val="22"/>
          <w:szCs w:val="22"/>
        </w:rPr>
        <w:t xml:space="preserve">. </w:t>
      </w:r>
      <w:r w:rsidRPr="002F5BEB">
        <w:rPr>
          <w:rFonts w:ascii="Times New Roman" w:hAnsi="Times New Roman"/>
          <w:sz w:val="22"/>
          <w:szCs w:val="22"/>
        </w:rPr>
        <w:t>H</w:t>
      </w:r>
      <w:r w:rsidRPr="002F5BEB">
        <w:rPr>
          <w:rFonts w:ascii="Times New Roman" w:hAnsi="Times New Roman"/>
          <w:spacing w:val="-1"/>
          <w:sz w:val="22"/>
          <w:szCs w:val="22"/>
        </w:rPr>
        <w:t>a</w:t>
      </w:r>
      <w:r w:rsidRPr="002F5BEB">
        <w:rPr>
          <w:rFonts w:ascii="Times New Roman" w:hAnsi="Times New Roman"/>
          <w:sz w:val="22"/>
          <w:szCs w:val="22"/>
        </w:rPr>
        <w:t>l ini b</w:t>
      </w:r>
      <w:r w:rsidRPr="002F5BEB">
        <w:rPr>
          <w:rFonts w:ascii="Times New Roman" w:hAnsi="Times New Roman"/>
          <w:spacing w:val="-1"/>
          <w:sz w:val="22"/>
          <w:szCs w:val="22"/>
        </w:rPr>
        <w:t>e</w:t>
      </w:r>
      <w:r w:rsidRPr="002F5BEB">
        <w:rPr>
          <w:rFonts w:ascii="Times New Roman" w:hAnsi="Times New Roman"/>
          <w:sz w:val="22"/>
          <w:szCs w:val="22"/>
        </w:rPr>
        <w:t>rhub</w:t>
      </w:r>
      <w:r w:rsidRPr="002F5BEB">
        <w:rPr>
          <w:rFonts w:ascii="Times New Roman" w:hAnsi="Times New Roman"/>
          <w:spacing w:val="-1"/>
          <w:sz w:val="22"/>
          <w:szCs w:val="22"/>
        </w:rPr>
        <w:t>u</w:t>
      </w:r>
      <w:r w:rsidRPr="002F5BEB">
        <w:rPr>
          <w:rFonts w:ascii="Times New Roman" w:hAnsi="Times New Roman"/>
          <w:spacing w:val="2"/>
          <w:sz w:val="22"/>
          <w:szCs w:val="22"/>
        </w:rPr>
        <w:t>n</w:t>
      </w:r>
      <w:r w:rsidRPr="002F5BEB">
        <w:rPr>
          <w:rFonts w:ascii="Times New Roman" w:hAnsi="Times New Roman"/>
          <w:spacing w:val="-2"/>
          <w:sz w:val="22"/>
          <w:szCs w:val="22"/>
        </w:rPr>
        <w:t>g</w:t>
      </w:r>
      <w:r w:rsidRPr="002F5BEB">
        <w:rPr>
          <w:rFonts w:ascii="Times New Roman" w:hAnsi="Times New Roman"/>
          <w:spacing w:val="-1"/>
          <w:sz w:val="22"/>
          <w:szCs w:val="22"/>
        </w:rPr>
        <w:t>a</w:t>
      </w:r>
      <w:r w:rsidRPr="002F5BEB">
        <w:rPr>
          <w:rFonts w:ascii="Times New Roman" w:hAnsi="Times New Roman"/>
          <w:sz w:val="22"/>
          <w:szCs w:val="22"/>
        </w:rPr>
        <w:t xml:space="preserve">n dengan </w:t>
      </w:r>
      <w:r w:rsidRPr="002F5BEB">
        <w:rPr>
          <w:rFonts w:ascii="Times New Roman" w:hAnsi="Times New Roman"/>
          <w:sz w:val="22"/>
          <w:szCs w:val="22"/>
          <w:lang w:val="id-ID"/>
        </w:rPr>
        <w:t xml:space="preserve">kadar </w:t>
      </w:r>
      <w:r w:rsidRPr="002F5BEB">
        <w:rPr>
          <w:rFonts w:ascii="Times New Roman" w:eastAsia="Times New Roman" w:hAnsi="Times New Roman"/>
          <w:color w:val="000000"/>
          <w:sz w:val="22"/>
          <w:szCs w:val="22"/>
          <w:lang w:eastAsia="id-ID"/>
        </w:rPr>
        <w:t>kalium yang tinggi pada daging buah semangka yang dapat meningkatkan sekresi natrium dan cairan yang dikenal dengan istilah diuretik</w:t>
      </w:r>
      <w:r w:rsidR="00D51240" w:rsidRPr="002F5BEB">
        <w:rPr>
          <w:rFonts w:ascii="Times New Roman" w:eastAsia="Times New Roman" w:hAnsi="Times New Roman"/>
          <w:color w:val="000000"/>
          <w:sz w:val="22"/>
          <w:szCs w:val="22"/>
          <w:lang w:val="id-ID" w:eastAsia="id-ID"/>
        </w:rPr>
        <w:fldChar w:fldCharType="begin" w:fldLock="1"/>
      </w:r>
      <w:r w:rsidRPr="002F5BEB">
        <w:rPr>
          <w:rFonts w:ascii="Times New Roman" w:eastAsia="Times New Roman" w:hAnsi="Times New Roman"/>
          <w:color w:val="000000"/>
          <w:sz w:val="22"/>
          <w:szCs w:val="22"/>
          <w:lang w:val="id-ID" w:eastAsia="id-ID"/>
        </w:rPr>
        <w:instrText>ADDIN CSL_CITATION {"citationItems":[{"id":"ITEM-1","itemData":{"author":[{"dropping-particle":"","family":"Batin","given":"W. O. S","non-dropping-particle":"","parse-names":false,"suffix":""},{"dropping-particle":"","family":"Tina","given":"L","non-dropping-particle":"","parse-names":false,"suffix":""},{"dropping-particle":"","family":"Saptaputra","given":"S. K","non-dropping-particle":"","parse-names":false,"suffix":""}],"container-title":"Jurnal Ilmiah Mahasiswa Kesehatan Masyarakat","id":"ITEM-1","issue":"6","issued":{"date-parts":[["2017"]]},"title":"Pengaruh Pemberian Jus Mentimun dan jus Semangka Terhadap Penurunan Tekanan Darah Sistolik dan Diastolik Penderita Hipertensi di Wilayah Kerja Puskesmas Liya Kabupaten Wakatobi Tahun 2017","type":"article-journal","volume":"2"},"uris":["http://www.mendeley.com/documents/?uuid=054a563f-a81d-472b-933f-bec77a663926"]}],"mendeley":{"formattedCitation":"&lt;span style=\"baseline\"&gt;(24)&lt;/span&gt;","plainTextFormattedCitation":"(24)","previouslyFormattedCitation":"&lt;span style=\"baseline\"&gt;(24)&lt;/span&gt;"},"properties":{"noteIndex":0},"schema":"https://github.com/citation-style-language/schema/raw/master/csl-citation.json"}</w:instrText>
      </w:r>
      <w:r w:rsidR="00D51240" w:rsidRPr="002F5BEB">
        <w:rPr>
          <w:rFonts w:ascii="Times New Roman" w:eastAsia="Times New Roman" w:hAnsi="Times New Roman"/>
          <w:color w:val="000000"/>
          <w:sz w:val="22"/>
          <w:szCs w:val="22"/>
          <w:lang w:val="id-ID" w:eastAsia="id-ID"/>
        </w:rPr>
        <w:fldChar w:fldCharType="separate"/>
      </w:r>
      <w:r w:rsidRPr="002F5BEB">
        <w:rPr>
          <w:rFonts w:ascii="Times New Roman" w:eastAsia="Times New Roman" w:hAnsi="Times New Roman"/>
          <w:color w:val="000000"/>
          <w:sz w:val="22"/>
          <w:szCs w:val="22"/>
          <w:lang w:val="id-ID" w:eastAsia="id-ID"/>
        </w:rPr>
        <w:t>(24)</w:t>
      </w:r>
      <w:r w:rsidR="00D51240" w:rsidRPr="002F5BEB">
        <w:rPr>
          <w:rFonts w:ascii="Times New Roman" w:eastAsia="Times New Roman" w:hAnsi="Times New Roman"/>
          <w:color w:val="000000"/>
          <w:sz w:val="22"/>
          <w:szCs w:val="22"/>
          <w:lang w:val="id-ID" w:eastAsia="id-ID"/>
        </w:rPr>
        <w:fldChar w:fldCharType="end"/>
      </w:r>
      <w:r w:rsidRPr="002F5BEB">
        <w:rPr>
          <w:rFonts w:ascii="Times New Roman" w:eastAsia="Times New Roman" w:hAnsi="Times New Roman"/>
          <w:color w:val="000000"/>
          <w:sz w:val="22"/>
          <w:szCs w:val="22"/>
          <w:lang w:eastAsia="id-ID"/>
        </w:rPr>
        <w:t>. Kalium dalam tubuh manusia mampu memindahkan cairan ekstraseluler seiring dengan peningkatan konsentrasincairan intraseluler</w:t>
      </w:r>
      <w:r w:rsidR="00D51240" w:rsidRPr="002F5BEB">
        <w:rPr>
          <w:rFonts w:ascii="Times New Roman" w:eastAsia="Times New Roman" w:hAnsi="Times New Roman"/>
          <w:color w:val="000000"/>
          <w:sz w:val="22"/>
          <w:szCs w:val="22"/>
          <w:lang w:val="id-ID" w:eastAsia="id-ID"/>
        </w:rPr>
        <w:fldChar w:fldCharType="begin" w:fldLock="1"/>
      </w:r>
      <w:r w:rsidRPr="002F5BEB">
        <w:rPr>
          <w:rFonts w:ascii="Times New Roman" w:eastAsia="Times New Roman" w:hAnsi="Times New Roman"/>
          <w:color w:val="000000"/>
          <w:sz w:val="22"/>
          <w:szCs w:val="22"/>
          <w:lang w:val="id-ID" w:eastAsia="id-ID"/>
        </w:rPr>
        <w:instrText>ADDIN CSL_CITATION {"citationItems":[{"id":"ITEM-1","itemData":{"author":[{"dropping-particle":"","family":"Hutasoit","given":"","non-dropping-particle":"","parse-names":false,"suffix":""},{"dropping-particle":"","family":"Waluyo","given":"","non-dropping-particle":"","parse-names":false,"suffix":""}],"container-title":"Pontianak Nutrition Journal","id":"ITEM-1","issue":"2","issued":{"date-parts":[["2018"]]},"title":"Pengaruh Konsumsi Buah Semangka Merah (Citrullus Vulgaris Schard) Terhadap Penurunan Tekanan Darah Pada Penderita Hipertensi Rawat Jalan Di Wilayah Puskesmas Perumnas I Pontianak Barat","type":"article-journal","volume":"1"},"uris":["http://www.mendeley.com/documents/?uuid=d3237f39-9315-4eaa-84b3-8a6d7a196a81"]}],"mendeley":{"formattedCitation":"&lt;span style=\"baseline\"&gt;(25)&lt;/span&gt;","plainTextFormattedCitation":"(25)","previouslyFormattedCitation":"&lt;span style=\"baseline\"&gt;(25)&lt;/span&gt;"},"properties":{"noteIndex":0},"schema":"https://github.com/citation-style-language/schema/raw/master/csl-citation.json"}</w:instrText>
      </w:r>
      <w:r w:rsidR="00D51240" w:rsidRPr="002F5BEB">
        <w:rPr>
          <w:rFonts w:ascii="Times New Roman" w:eastAsia="Times New Roman" w:hAnsi="Times New Roman"/>
          <w:color w:val="000000"/>
          <w:sz w:val="22"/>
          <w:szCs w:val="22"/>
          <w:lang w:val="id-ID" w:eastAsia="id-ID"/>
        </w:rPr>
        <w:fldChar w:fldCharType="separate"/>
      </w:r>
      <w:r w:rsidRPr="002F5BEB">
        <w:rPr>
          <w:rFonts w:ascii="Times New Roman" w:eastAsia="Times New Roman" w:hAnsi="Times New Roman"/>
          <w:color w:val="000000"/>
          <w:sz w:val="22"/>
          <w:szCs w:val="22"/>
          <w:lang w:val="id-ID" w:eastAsia="id-ID"/>
        </w:rPr>
        <w:t>(25)</w:t>
      </w:r>
      <w:r w:rsidR="00D51240" w:rsidRPr="002F5BEB">
        <w:rPr>
          <w:rFonts w:ascii="Times New Roman" w:eastAsia="Times New Roman" w:hAnsi="Times New Roman"/>
          <w:color w:val="000000"/>
          <w:sz w:val="22"/>
          <w:szCs w:val="22"/>
          <w:lang w:val="id-ID" w:eastAsia="id-ID"/>
        </w:rPr>
        <w:fldChar w:fldCharType="end"/>
      </w:r>
      <w:r w:rsidRPr="002F5BEB">
        <w:rPr>
          <w:rFonts w:ascii="Times New Roman" w:eastAsia="Times New Roman" w:hAnsi="Times New Roman"/>
          <w:color w:val="000000"/>
          <w:sz w:val="22"/>
          <w:szCs w:val="22"/>
          <w:lang w:eastAsia="id-ID"/>
        </w:rPr>
        <w:t xml:space="preserve">. Menurut Batin </w:t>
      </w:r>
      <w:r w:rsidRPr="002F5BEB">
        <w:rPr>
          <w:rFonts w:ascii="Times New Roman" w:eastAsia="Times New Roman" w:hAnsi="Times New Roman"/>
          <w:i/>
          <w:color w:val="000000"/>
          <w:sz w:val="22"/>
          <w:szCs w:val="22"/>
          <w:lang w:eastAsia="id-ID"/>
        </w:rPr>
        <w:t>et al</w:t>
      </w:r>
      <w:r w:rsidRPr="002F5BEB">
        <w:rPr>
          <w:rFonts w:ascii="Times New Roman" w:eastAsia="Times New Roman" w:hAnsi="Times New Roman"/>
          <w:color w:val="000000"/>
          <w:sz w:val="22"/>
          <w:szCs w:val="22"/>
          <w:lang w:eastAsia="id-ID"/>
        </w:rPr>
        <w:t xml:space="preserve"> (2017) kalium dalam jus semangka juga memiliki peran dalam mengatasi kekauan pembuluh darah, pemberi rileksasi pada otot sertamenjaga natrium yang ada pada sel untuk selalu dalam kondisi yang seimbang, sehingga tekanan darah dapat berada pada rentang yang normal</w:t>
      </w:r>
      <w:r w:rsidR="00D51240" w:rsidRPr="002F5BEB">
        <w:rPr>
          <w:rFonts w:ascii="Times New Roman" w:eastAsia="Times New Roman" w:hAnsi="Times New Roman"/>
          <w:color w:val="000000"/>
          <w:sz w:val="22"/>
          <w:szCs w:val="22"/>
          <w:lang w:eastAsia="id-ID"/>
        </w:rPr>
        <w:fldChar w:fldCharType="begin" w:fldLock="1"/>
      </w:r>
      <w:r w:rsidRPr="002F5BEB">
        <w:rPr>
          <w:rFonts w:ascii="Times New Roman" w:eastAsia="Times New Roman" w:hAnsi="Times New Roman"/>
          <w:color w:val="000000"/>
          <w:sz w:val="22"/>
          <w:szCs w:val="22"/>
          <w:lang w:eastAsia="id-ID"/>
        </w:rPr>
        <w:instrText>ADDIN CSL_CITATION {"citationItems":[{"id":"ITEM-1","itemData":{"author":[{"dropping-particle":"","family":"Batin","given":"W. O. S","non-dropping-particle":"","parse-names":false,"suffix":""},{"dropping-particle":"","family":"Tina","given":"L","non-dropping-particle":"","parse-names":false,"suffix":""},{"dropping-particle":"","family":"Saptaputra","given":"S. K","non-dropping-particle":"","parse-names":false,"suffix":""}],"container-title":"Jurnal Ilmiah Mahasiswa Kesehatan Masyarakat","id":"ITEM-1","issue":"6","issued":{"date-parts":[["2017"]]},"title":"Pengaruh Pemberian Jus Mentimun dan jus Semangka Terhadap Penurunan Tekanan Darah Sistolik dan Diastolik Penderita Hipertensi di Wilayah Kerja Puskesmas Liya Kabupaten Wakatobi Tahun 2017","type":"article-journal","volume":"2"},"uris":["http://www.mendeley.com/documents/?uuid=054a563f-a81d-472b-933f-bec77a663926"]}],"mendeley":{"formattedCitation":"&lt;span style=\"baseline\"&gt;(24)&lt;/span&gt;","plainTextFormattedCitation":"(24)","previouslyFormattedCitation":"&lt;span style=\"baseline\"&gt;(24)&lt;/span&gt;"},"properties":{"noteIndex":0},"schema":"https://github.com/citation-style-language/schema/raw/master/csl-citation.json"}</w:instrText>
      </w:r>
      <w:r w:rsidR="00D51240" w:rsidRPr="002F5BEB">
        <w:rPr>
          <w:rFonts w:ascii="Times New Roman" w:eastAsia="Times New Roman" w:hAnsi="Times New Roman"/>
          <w:color w:val="000000"/>
          <w:sz w:val="22"/>
          <w:szCs w:val="22"/>
          <w:lang w:eastAsia="id-ID"/>
        </w:rPr>
        <w:fldChar w:fldCharType="separate"/>
      </w:r>
      <w:r w:rsidRPr="002F5BEB">
        <w:rPr>
          <w:rFonts w:ascii="Times New Roman" w:eastAsia="Times New Roman" w:hAnsi="Times New Roman"/>
          <w:color w:val="000000"/>
          <w:sz w:val="22"/>
          <w:szCs w:val="22"/>
          <w:lang w:eastAsia="id-ID"/>
        </w:rPr>
        <w:t>(24)</w:t>
      </w:r>
      <w:r w:rsidR="00D51240" w:rsidRPr="002F5BEB">
        <w:rPr>
          <w:rFonts w:ascii="Times New Roman" w:eastAsia="Times New Roman" w:hAnsi="Times New Roman"/>
          <w:color w:val="000000"/>
          <w:sz w:val="22"/>
          <w:szCs w:val="22"/>
          <w:lang w:eastAsia="id-ID"/>
        </w:rPr>
        <w:fldChar w:fldCharType="end"/>
      </w:r>
      <w:r w:rsidRPr="002F5BEB">
        <w:rPr>
          <w:rFonts w:ascii="Times New Roman" w:eastAsia="Times New Roman" w:hAnsi="Times New Roman"/>
          <w:color w:val="000000"/>
          <w:sz w:val="22"/>
          <w:szCs w:val="22"/>
          <w:lang w:eastAsia="id-ID"/>
        </w:rPr>
        <w:t>.</w:t>
      </w:r>
    </w:p>
    <w:p w:rsidR="00F500A6" w:rsidRPr="002F5BEB" w:rsidRDefault="0068125E">
      <w:pPr>
        <w:ind w:firstLine="720"/>
        <w:jc w:val="both"/>
        <w:rPr>
          <w:rFonts w:ascii="Times New Roman" w:hAnsi="Times New Roman"/>
          <w:sz w:val="22"/>
          <w:szCs w:val="22"/>
        </w:rPr>
      </w:pPr>
      <w:r w:rsidRPr="002F5BEB">
        <w:rPr>
          <w:rFonts w:ascii="Times New Roman" w:hAnsi="Times New Roman"/>
          <w:spacing w:val="2"/>
          <w:sz w:val="22"/>
          <w:szCs w:val="22"/>
        </w:rPr>
        <w:t xml:space="preserve">Hasil penelitian yang sama dikemukakan oleh pardede (2019) yang </w:t>
      </w:r>
      <w:r w:rsidRPr="002F5BEB">
        <w:rPr>
          <w:rFonts w:ascii="Times New Roman" w:hAnsi="Times New Roman"/>
          <w:sz w:val="22"/>
          <w:szCs w:val="22"/>
          <w:lang w:val="id-ID"/>
        </w:rPr>
        <w:t>menerangfkan</w:t>
      </w:r>
      <w:r w:rsidRPr="002F5BEB">
        <w:rPr>
          <w:rFonts w:ascii="Times New Roman" w:hAnsi="Times New Roman"/>
          <w:sz w:val="22"/>
          <w:szCs w:val="22"/>
        </w:rPr>
        <w:t xml:space="preserve"> bahwa </w:t>
      </w:r>
      <w:r w:rsidRPr="002F5BEB">
        <w:rPr>
          <w:rFonts w:ascii="Times New Roman" w:hAnsi="Times New Roman"/>
          <w:i/>
          <w:iCs/>
          <w:sz w:val="22"/>
          <w:szCs w:val="22"/>
          <w:lang w:val="id-ID"/>
        </w:rPr>
        <w:t>blood presure</w:t>
      </w:r>
      <w:r w:rsidRPr="002F5BEB">
        <w:rPr>
          <w:rFonts w:ascii="Times New Roman" w:hAnsi="Times New Roman"/>
          <w:i/>
          <w:sz w:val="22"/>
          <w:szCs w:val="22"/>
        </w:rPr>
        <w:t>sistole</w:t>
      </w:r>
      <w:r w:rsidRPr="002F5BEB">
        <w:rPr>
          <w:rFonts w:ascii="Times New Roman" w:hAnsi="Times New Roman"/>
          <w:iCs/>
          <w:sz w:val="22"/>
          <w:szCs w:val="22"/>
        </w:rPr>
        <w:t>setelah intervensi jus semangka yang</w:t>
      </w:r>
      <w:r w:rsidRPr="002F5BEB">
        <w:rPr>
          <w:rFonts w:ascii="Times New Roman" w:hAnsi="Times New Roman"/>
          <w:sz w:val="22"/>
          <w:szCs w:val="22"/>
        </w:rPr>
        <w:t xml:space="preserve"> terendah </w:t>
      </w:r>
      <w:r w:rsidRPr="002F5BEB">
        <w:rPr>
          <w:rFonts w:ascii="Times New Roman" w:hAnsi="Times New Roman"/>
          <w:sz w:val="22"/>
          <w:szCs w:val="22"/>
          <w:lang w:val="id-ID"/>
        </w:rPr>
        <w:t>yaitu</w:t>
      </w:r>
      <w:r w:rsidRPr="002F5BEB">
        <w:rPr>
          <w:rFonts w:ascii="Times New Roman" w:hAnsi="Times New Roman"/>
          <w:sz w:val="22"/>
          <w:szCs w:val="22"/>
        </w:rPr>
        <w:t xml:space="preserve"> 119 mmHg dan tertinggi sebesar 143 mmHg, serta tekanan darah </w:t>
      </w:r>
      <w:r w:rsidRPr="002F5BEB">
        <w:rPr>
          <w:rFonts w:ascii="Times New Roman" w:hAnsi="Times New Roman"/>
          <w:i/>
          <w:sz w:val="22"/>
          <w:szCs w:val="22"/>
        </w:rPr>
        <w:t>diastole</w:t>
      </w:r>
      <w:r w:rsidRPr="002F5BEB">
        <w:rPr>
          <w:rFonts w:ascii="Times New Roman" w:hAnsi="Times New Roman"/>
          <w:sz w:val="22"/>
          <w:szCs w:val="22"/>
        </w:rPr>
        <w:t xml:space="preserve"> terendah sebesar 80 mmHg dan tertinggi 97 mmHg</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Pardede","given":"R","non-dropping-particle":"","parse-names":false,"suffix":""},{"dropping-particle":"","family":"Sari","given":"K.I","non-dropping-particle":"","parse-names":false,"suffix":""},{"dropping-particle":"","family":"Simandalah","given":"T","non-dropping-particle":"","parse-names":false,"suffix":""}],"container-title":"Jurnal Kesehatan Saintika Meditory","id":"ITEM-1","issue":"1","issued":{"date-parts":[["2019"]]},"title":"Pengaruh pemberian jus semangka (citrullus lanatus) terhadap perubahan tekanan darah pada penderita hipertensi di wilayah kerja pukesmas hiang kabupaten kerinci","type":"article-journal","volume":"1"},"uris":["http://www.mendeley.com/documents/?uuid=26827f21-c8c9-40a2-be07-c008d939d463"]}],"mendeley":{"formattedCitation":"&lt;span style=\"baseline\"&gt;(26)&lt;/span&gt;","plainTextFormattedCitation":"(26)","previouslyFormattedCitation":"&lt;span style=\"baseline\"&gt;(26)&lt;/span&gt;"},"properties":{"noteIndex":0},"schema":"https://github.com/citation-style-language/schema/raw/master/csl-citation.json"}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(26)</w:t>
      </w:r>
      <w:r w:rsidR="00D51240" w:rsidRPr="002F5BEB">
        <w:rPr>
          <w:rFonts w:ascii="Times New Roman" w:hAnsi="Times New Roman"/>
          <w:sz w:val="22"/>
          <w:szCs w:val="22"/>
          <w:lang w:val="id-ID"/>
        </w:rPr>
        <w:fldChar w:fldCharType="end"/>
      </w:r>
      <w:r w:rsidRPr="002F5BEB">
        <w:rPr>
          <w:rFonts w:ascii="Times New Roman" w:hAnsi="Times New Roman"/>
          <w:sz w:val="22"/>
          <w:szCs w:val="22"/>
        </w:rPr>
        <w:t>. Hasil penelitian Nurleni(201</w:t>
      </w:r>
      <w:r w:rsidRPr="002F5BEB">
        <w:rPr>
          <w:rFonts w:ascii="Times New Roman" w:hAnsi="Times New Roman"/>
          <w:spacing w:val="1"/>
          <w:sz w:val="22"/>
          <w:szCs w:val="22"/>
        </w:rPr>
        <w:t>9</w:t>
      </w:r>
      <w:r w:rsidRPr="002F5BEB">
        <w:rPr>
          <w:rFonts w:ascii="Times New Roman" w:hAnsi="Times New Roman"/>
          <w:sz w:val="22"/>
          <w:szCs w:val="22"/>
        </w:rPr>
        <w:t xml:space="preserve">) juga menegaskan bahwa tekanan dara seseorang yang telah diberikan jus semangka </w:t>
      </w:r>
      <w:r w:rsidRPr="002F5BEB">
        <w:rPr>
          <w:rFonts w:ascii="Times New Roman" w:hAnsi="Times New Roman"/>
          <w:spacing w:val="2"/>
          <w:sz w:val="22"/>
          <w:szCs w:val="22"/>
        </w:rPr>
        <w:t>mengalami</w:t>
      </w:r>
      <w:r w:rsidRPr="002F5BEB">
        <w:rPr>
          <w:rFonts w:ascii="Times New Roman" w:hAnsi="Times New Roman"/>
          <w:sz w:val="22"/>
          <w:szCs w:val="22"/>
        </w:rPr>
        <w:t xml:space="preserve"> penu</w:t>
      </w:r>
      <w:r w:rsidRPr="002F5BEB">
        <w:rPr>
          <w:rFonts w:ascii="Times New Roman" w:hAnsi="Times New Roman"/>
          <w:spacing w:val="-1"/>
          <w:sz w:val="22"/>
          <w:szCs w:val="22"/>
        </w:rPr>
        <w:t>r</w:t>
      </w:r>
      <w:r w:rsidRPr="002F5BEB">
        <w:rPr>
          <w:rFonts w:ascii="Times New Roman" w:hAnsi="Times New Roman"/>
          <w:sz w:val="22"/>
          <w:szCs w:val="22"/>
        </w:rPr>
        <w:t>un</w:t>
      </w:r>
      <w:r w:rsidRPr="002F5BEB">
        <w:rPr>
          <w:rFonts w:ascii="Times New Roman" w:hAnsi="Times New Roman"/>
          <w:spacing w:val="-1"/>
          <w:sz w:val="22"/>
          <w:szCs w:val="22"/>
        </w:rPr>
        <w:t>a</w:t>
      </w:r>
      <w:r w:rsidRPr="002F5BEB">
        <w:rPr>
          <w:rFonts w:ascii="Times New Roman" w:hAnsi="Times New Roman"/>
          <w:sz w:val="22"/>
          <w:szCs w:val="22"/>
        </w:rPr>
        <w:t xml:space="preserve">n dengan </w:t>
      </w:r>
      <w:r w:rsidRPr="002F5BEB">
        <w:rPr>
          <w:rFonts w:ascii="Times New Roman" w:hAnsi="Times New Roman"/>
          <w:spacing w:val="3"/>
          <w:sz w:val="22"/>
          <w:szCs w:val="22"/>
        </w:rPr>
        <w:t>t</w:t>
      </w:r>
      <w:r w:rsidRPr="002F5BEB">
        <w:rPr>
          <w:rFonts w:ascii="Times New Roman" w:hAnsi="Times New Roman"/>
          <w:spacing w:val="-1"/>
          <w:sz w:val="22"/>
          <w:szCs w:val="22"/>
        </w:rPr>
        <w:t>e</w:t>
      </w:r>
      <w:r w:rsidRPr="002F5BEB">
        <w:rPr>
          <w:rFonts w:ascii="Times New Roman" w:hAnsi="Times New Roman"/>
          <w:sz w:val="22"/>
          <w:szCs w:val="22"/>
        </w:rPr>
        <w:t>k</w:t>
      </w:r>
      <w:r w:rsidRPr="002F5BEB">
        <w:rPr>
          <w:rFonts w:ascii="Times New Roman" w:hAnsi="Times New Roman"/>
          <w:spacing w:val="-1"/>
          <w:sz w:val="22"/>
          <w:szCs w:val="22"/>
        </w:rPr>
        <w:t>a</w:t>
      </w:r>
      <w:r w:rsidRPr="002F5BEB">
        <w:rPr>
          <w:rFonts w:ascii="Times New Roman" w:hAnsi="Times New Roman"/>
          <w:sz w:val="22"/>
          <w:szCs w:val="22"/>
        </w:rPr>
        <w:t>n</w:t>
      </w:r>
      <w:r w:rsidRPr="002F5BEB">
        <w:rPr>
          <w:rFonts w:ascii="Times New Roman" w:hAnsi="Times New Roman"/>
          <w:spacing w:val="-1"/>
          <w:sz w:val="22"/>
          <w:szCs w:val="22"/>
        </w:rPr>
        <w:t>a</w:t>
      </w:r>
      <w:r w:rsidRPr="002F5BEB">
        <w:rPr>
          <w:rFonts w:ascii="Times New Roman" w:hAnsi="Times New Roman"/>
          <w:sz w:val="22"/>
          <w:szCs w:val="22"/>
        </w:rPr>
        <w:t xml:space="preserve">n </w:t>
      </w:r>
      <w:r w:rsidRPr="002F5BEB">
        <w:rPr>
          <w:rFonts w:ascii="Times New Roman" w:hAnsi="Times New Roman"/>
          <w:spacing w:val="2"/>
          <w:sz w:val="22"/>
          <w:szCs w:val="22"/>
        </w:rPr>
        <w:t>d</w:t>
      </w:r>
      <w:r w:rsidRPr="002F5BEB">
        <w:rPr>
          <w:rFonts w:ascii="Times New Roman" w:hAnsi="Times New Roman"/>
          <w:spacing w:val="-1"/>
          <w:sz w:val="22"/>
          <w:szCs w:val="22"/>
        </w:rPr>
        <w:t>a</w:t>
      </w:r>
      <w:r w:rsidRPr="002F5BEB">
        <w:rPr>
          <w:rFonts w:ascii="Times New Roman" w:hAnsi="Times New Roman"/>
          <w:sz w:val="22"/>
          <w:szCs w:val="22"/>
        </w:rPr>
        <w:t>r</w:t>
      </w:r>
      <w:r w:rsidRPr="002F5BEB">
        <w:rPr>
          <w:rFonts w:ascii="Times New Roman" w:hAnsi="Times New Roman"/>
          <w:spacing w:val="-2"/>
          <w:sz w:val="22"/>
          <w:szCs w:val="22"/>
        </w:rPr>
        <w:t>a</w:t>
      </w:r>
      <w:r w:rsidRPr="002F5BEB">
        <w:rPr>
          <w:rFonts w:ascii="Times New Roman" w:hAnsi="Times New Roman"/>
          <w:sz w:val="22"/>
          <w:szCs w:val="22"/>
        </w:rPr>
        <w:t xml:space="preserve">h </w:t>
      </w:r>
      <w:r w:rsidRPr="002F5BEB">
        <w:rPr>
          <w:rFonts w:ascii="Times New Roman" w:hAnsi="Times New Roman"/>
          <w:i/>
          <w:sz w:val="22"/>
          <w:szCs w:val="22"/>
        </w:rPr>
        <w:t>sistolepost</w:t>
      </w:r>
      <w:r w:rsidRPr="002F5BEB">
        <w:rPr>
          <w:rFonts w:ascii="Times New Roman" w:hAnsi="Times New Roman"/>
          <w:sz w:val="22"/>
          <w:szCs w:val="22"/>
        </w:rPr>
        <w:t xml:space="preserve"> intervensi </w:t>
      </w:r>
      <w:r w:rsidRPr="002F5BEB">
        <w:rPr>
          <w:rFonts w:ascii="Times New Roman" w:hAnsi="Times New Roman"/>
          <w:sz w:val="22"/>
          <w:szCs w:val="22"/>
          <w:lang w:val="id-ID"/>
        </w:rPr>
        <w:t>yaitu</w:t>
      </w:r>
      <w:r w:rsidRPr="002F5BEB">
        <w:rPr>
          <w:rFonts w:ascii="Times New Roman" w:hAnsi="Times New Roman"/>
          <w:sz w:val="22"/>
          <w:szCs w:val="22"/>
        </w:rPr>
        <w:t xml:space="preserve"> 120-139 mmHg dan </w:t>
      </w:r>
      <w:r w:rsidRPr="002F5BEB">
        <w:rPr>
          <w:rFonts w:ascii="Times New Roman" w:hAnsi="Times New Roman"/>
          <w:i/>
          <w:sz w:val="22"/>
          <w:szCs w:val="22"/>
        </w:rPr>
        <w:t>diastole</w:t>
      </w:r>
      <w:r w:rsidRPr="002F5BEB">
        <w:rPr>
          <w:rFonts w:ascii="Times New Roman" w:hAnsi="Times New Roman"/>
          <w:sz w:val="22"/>
          <w:szCs w:val="22"/>
        </w:rPr>
        <w:t xml:space="preserve"> pada rentang 80-92 mmHg</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{"citationItems":[{"id":"ITEM-1","itemData":{"DOI":"10.36565/jab.v8i1.101","ISSN":"2302-8416","abstract":" Hypertension is a condition in which the blood vessels are high (systolic blood pressure ≥140 mmHg and diastolic ≥90 mmHg) persistent. Statistics are 24.7% of Southeast Asia and 23.3% of Indonesians aged 18 and over are hypertensive by 2014. Hypertension Can be minimized by using pharmacology and nonpharmacology therapy, one of which is watermelon juice.The purpose of this study was to determine the effect of watermelon juice on the decrease in blood pressure of hypertensive patients in the work area of Nanggalo Public Health Center. This type of research is Quasi Eksperimen with one group pretest-posttest design. The researcher data was collected on May 2017 in the working area of puskesmas sijunjung with 15 samples taken from purposive sampling technique. Data were analyzed by paired sample t-test. The results of this study obtained p value = 0.00 (p &lt;0.05) indicates that there is a decrease in blood pressure before and after watermelon juice given. So it can be concluded there is the influence of watermelon juice to decrease blood pressure of hypertensive patients in the work area of puskesmas sijunjung sijunjung district. It is expected hypertensive patients to be able to take advantage of watermelon juice as nonfarmakologi therapy to lower blood pressure. From the results of this study can be concluded that watermelon juice can lower blood pressure hypertensive patients, it is hoped hypertensive patients to be able to take advantage of watermelon juice as nonfarmakologi therapy to lower blood pressure.","author":[{"dropping-particle":"","family":"Nurleny","given":"Nurleny","non-dropping-particle":"","parse-names":false,"suffix":""}],"container-title":"Jurnal Akademika Baiturrahim Jambi","id":"ITEM-1","issued":{"date-parts":[["2019"]]},"title":"PENGARUH JUS SEMANGKA TERHADAP PENURUNAN TEKANAN DARAH PADA PENDERITA HIPERTENSI DI WILAYAH KERJA PUSKESMAS NANGGALO","type":"article-journal"},"uris":["http://www.mendeley.com/documents/?uuid=80f1b1bf-3506-4bbc-9db4-4a8a487f3389"]}],"mendeley":{"formattedCitation":"&lt;span style=\"baseline\"&gt;(18)&lt;/span&gt;","plainTextFormattedCitation":"(18)","previouslyFormattedCitation":"&lt;span style=\"baseline\"&gt;(18)&lt;/span&gt;"},"properties":{"noteIndex":0},"schema":"https://github.com/citation-style-language/schema/raw/master/csl-citation.json"}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(18)</w:t>
      </w:r>
      <w:r w:rsidR="00D51240" w:rsidRPr="002F5BEB">
        <w:rPr>
          <w:rFonts w:ascii="Times New Roman" w:hAnsi="Times New Roman"/>
          <w:sz w:val="22"/>
          <w:szCs w:val="22"/>
          <w:lang w:val="id-ID"/>
        </w:rPr>
        <w:fldChar w:fldCharType="end"/>
      </w:r>
      <w:r w:rsidRPr="002F5BEB">
        <w:rPr>
          <w:rFonts w:ascii="Times New Roman" w:hAnsi="Times New Roman"/>
          <w:spacing w:val="1"/>
          <w:sz w:val="22"/>
          <w:szCs w:val="22"/>
        </w:rPr>
        <w:t xml:space="preserve">. Sedangkan hasil </w:t>
      </w:r>
      <w:r w:rsidRPr="002F5BEB">
        <w:rPr>
          <w:rFonts w:ascii="Times New Roman" w:hAnsi="Times New Roman"/>
          <w:sz w:val="22"/>
          <w:szCs w:val="22"/>
        </w:rPr>
        <w:t>p</w:t>
      </w:r>
      <w:r w:rsidRPr="002F5BEB">
        <w:rPr>
          <w:rFonts w:ascii="Times New Roman" w:hAnsi="Times New Roman"/>
          <w:spacing w:val="-1"/>
          <w:sz w:val="22"/>
          <w:szCs w:val="22"/>
        </w:rPr>
        <w:t>e</w:t>
      </w:r>
      <w:r w:rsidRPr="002F5BEB">
        <w:rPr>
          <w:rFonts w:ascii="Times New Roman" w:hAnsi="Times New Roman"/>
          <w:sz w:val="22"/>
          <w:szCs w:val="22"/>
        </w:rPr>
        <w:t>n</w:t>
      </w:r>
      <w:r w:rsidRPr="002F5BEB">
        <w:rPr>
          <w:rFonts w:ascii="Times New Roman" w:hAnsi="Times New Roman"/>
          <w:spacing w:val="-1"/>
          <w:sz w:val="22"/>
          <w:szCs w:val="22"/>
        </w:rPr>
        <w:t>e</w:t>
      </w:r>
      <w:r w:rsidRPr="002F5BEB">
        <w:rPr>
          <w:rFonts w:ascii="Times New Roman" w:hAnsi="Times New Roman"/>
          <w:sz w:val="22"/>
          <w:szCs w:val="22"/>
        </w:rPr>
        <w:t>l</w:t>
      </w:r>
      <w:r w:rsidRPr="002F5BEB">
        <w:rPr>
          <w:rFonts w:ascii="Times New Roman" w:hAnsi="Times New Roman"/>
          <w:spacing w:val="1"/>
          <w:sz w:val="22"/>
          <w:szCs w:val="22"/>
        </w:rPr>
        <w:t>i</w:t>
      </w:r>
      <w:r w:rsidRPr="002F5BEB">
        <w:rPr>
          <w:rFonts w:ascii="Times New Roman" w:hAnsi="Times New Roman"/>
          <w:sz w:val="22"/>
          <w:szCs w:val="22"/>
        </w:rPr>
        <w:t>t</w:t>
      </w:r>
      <w:r w:rsidRPr="002F5BEB">
        <w:rPr>
          <w:rFonts w:ascii="Times New Roman" w:hAnsi="Times New Roman"/>
          <w:spacing w:val="1"/>
          <w:sz w:val="22"/>
          <w:szCs w:val="22"/>
        </w:rPr>
        <w:t>i</w:t>
      </w:r>
      <w:r w:rsidRPr="002F5BEB">
        <w:rPr>
          <w:rFonts w:ascii="Times New Roman" w:hAnsi="Times New Roman"/>
          <w:spacing w:val="-1"/>
          <w:sz w:val="22"/>
          <w:szCs w:val="22"/>
        </w:rPr>
        <w:t>a</w:t>
      </w:r>
      <w:r w:rsidRPr="002F5BEB">
        <w:rPr>
          <w:rFonts w:ascii="Times New Roman" w:hAnsi="Times New Roman"/>
          <w:sz w:val="22"/>
          <w:szCs w:val="22"/>
        </w:rPr>
        <w:t>n</w:t>
      </w:r>
      <w:r w:rsidRPr="002F5BEB">
        <w:rPr>
          <w:rFonts w:ascii="Times New Roman" w:hAnsi="Times New Roman"/>
          <w:spacing w:val="1"/>
          <w:sz w:val="22"/>
          <w:szCs w:val="22"/>
        </w:rPr>
        <w:t xml:space="preserve"> Mahnutami</w:t>
      </w:r>
      <w:r w:rsidRPr="002F5BEB">
        <w:rPr>
          <w:rFonts w:ascii="Times New Roman" w:hAnsi="Times New Roman"/>
          <w:sz w:val="22"/>
          <w:szCs w:val="22"/>
        </w:rPr>
        <w:t xml:space="preserve"> tahun 2020, me</w:t>
      </w:r>
      <w:r w:rsidRPr="002F5BEB">
        <w:rPr>
          <w:rFonts w:ascii="Times New Roman" w:hAnsi="Times New Roman"/>
          <w:spacing w:val="2"/>
          <w:sz w:val="22"/>
          <w:szCs w:val="22"/>
        </w:rPr>
        <w:t>n</w:t>
      </w:r>
      <w:r w:rsidRPr="002F5BEB">
        <w:rPr>
          <w:rFonts w:ascii="Times New Roman" w:hAnsi="Times New Roman"/>
          <w:spacing w:val="-5"/>
          <w:sz w:val="22"/>
          <w:szCs w:val="22"/>
        </w:rPr>
        <w:t>y</w:t>
      </w:r>
      <w:r w:rsidRPr="002F5BEB">
        <w:rPr>
          <w:rFonts w:ascii="Times New Roman" w:hAnsi="Times New Roman"/>
          <w:spacing w:val="-1"/>
          <w:sz w:val="22"/>
          <w:szCs w:val="22"/>
        </w:rPr>
        <w:t>a</w:t>
      </w:r>
      <w:r w:rsidRPr="002F5BEB">
        <w:rPr>
          <w:rFonts w:ascii="Times New Roman" w:hAnsi="Times New Roman"/>
          <w:spacing w:val="3"/>
          <w:sz w:val="22"/>
          <w:szCs w:val="22"/>
        </w:rPr>
        <w:t>t</w:t>
      </w:r>
      <w:r w:rsidRPr="002F5BEB">
        <w:rPr>
          <w:rFonts w:ascii="Times New Roman" w:hAnsi="Times New Roman"/>
          <w:spacing w:val="-1"/>
          <w:sz w:val="22"/>
          <w:szCs w:val="22"/>
        </w:rPr>
        <w:t>a</w:t>
      </w:r>
      <w:r w:rsidRPr="002F5BEB">
        <w:rPr>
          <w:rFonts w:ascii="Times New Roman" w:hAnsi="Times New Roman"/>
          <w:sz w:val="22"/>
          <w:szCs w:val="22"/>
        </w:rPr>
        <w:t>k</w:t>
      </w:r>
      <w:r w:rsidRPr="002F5BEB">
        <w:rPr>
          <w:rFonts w:ascii="Times New Roman" w:hAnsi="Times New Roman"/>
          <w:spacing w:val="-1"/>
          <w:sz w:val="22"/>
          <w:szCs w:val="22"/>
        </w:rPr>
        <w:t>a</w:t>
      </w:r>
      <w:r w:rsidRPr="002F5BEB">
        <w:rPr>
          <w:rFonts w:ascii="Times New Roman" w:hAnsi="Times New Roman"/>
          <w:sz w:val="22"/>
          <w:szCs w:val="22"/>
        </w:rPr>
        <w:t>n b</w:t>
      </w:r>
      <w:r w:rsidRPr="002F5BEB">
        <w:rPr>
          <w:rFonts w:ascii="Times New Roman" w:hAnsi="Times New Roman"/>
          <w:spacing w:val="-1"/>
          <w:sz w:val="22"/>
          <w:szCs w:val="22"/>
        </w:rPr>
        <w:t>a</w:t>
      </w:r>
      <w:r w:rsidRPr="002F5BEB">
        <w:rPr>
          <w:rFonts w:ascii="Times New Roman" w:hAnsi="Times New Roman"/>
          <w:sz w:val="22"/>
          <w:szCs w:val="22"/>
        </w:rPr>
        <w:t>h</w:t>
      </w:r>
      <w:r w:rsidRPr="002F5BEB">
        <w:rPr>
          <w:rFonts w:ascii="Times New Roman" w:hAnsi="Times New Roman"/>
          <w:spacing w:val="2"/>
          <w:sz w:val="22"/>
          <w:szCs w:val="22"/>
        </w:rPr>
        <w:t>w</w:t>
      </w:r>
      <w:r w:rsidRPr="002F5BEB">
        <w:rPr>
          <w:rFonts w:ascii="Times New Roman" w:hAnsi="Times New Roman"/>
          <w:sz w:val="22"/>
          <w:szCs w:val="22"/>
        </w:rPr>
        <w:t xml:space="preserve">a </w:t>
      </w:r>
      <w:r w:rsidRPr="002F5BEB">
        <w:rPr>
          <w:rFonts w:ascii="Times New Roman" w:hAnsi="Times New Roman"/>
          <w:sz w:val="22"/>
          <w:szCs w:val="22"/>
          <w:lang w:val="id-ID"/>
        </w:rPr>
        <w:t>sesudahpenatalaksanaan terapi</w:t>
      </w:r>
      <w:r w:rsidRPr="002F5BEB">
        <w:rPr>
          <w:rFonts w:ascii="Times New Roman" w:hAnsi="Times New Roman"/>
          <w:sz w:val="22"/>
          <w:szCs w:val="22"/>
        </w:rPr>
        <w:t xml:space="preserve"> jus semangka</w:t>
      </w:r>
      <w:r w:rsidRPr="002F5BEB">
        <w:rPr>
          <w:rFonts w:ascii="Times New Roman" w:hAnsi="Times New Roman"/>
          <w:i/>
          <w:sz w:val="22"/>
          <w:szCs w:val="22"/>
        </w:rPr>
        <w:t xml:space="preserve">, </w:t>
      </w:r>
      <w:r w:rsidRPr="002F5BEB">
        <w:rPr>
          <w:rFonts w:ascii="Times New Roman" w:hAnsi="Times New Roman"/>
          <w:sz w:val="22"/>
          <w:szCs w:val="22"/>
        </w:rPr>
        <w:t xml:space="preserve">tidak terjadi penurunan pada </w:t>
      </w:r>
      <w:r w:rsidRPr="002F5BEB">
        <w:rPr>
          <w:rFonts w:ascii="Times New Roman" w:hAnsi="Times New Roman"/>
          <w:i/>
          <w:iCs/>
          <w:sz w:val="22"/>
          <w:szCs w:val="22"/>
          <w:lang w:val="id-ID"/>
        </w:rPr>
        <w:t>blood presure</w:t>
      </w:r>
      <w:r w:rsidRPr="002F5BEB">
        <w:rPr>
          <w:rFonts w:ascii="Times New Roman" w:hAnsi="Times New Roman"/>
          <w:i/>
          <w:sz w:val="22"/>
          <w:szCs w:val="22"/>
        </w:rPr>
        <w:t>diastole</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{"citationItems":[{"id":"ITEM-1","itemData":{"author":[{"dropping-particle":"","family":"Manhutami","given":"Q","non-dropping-particle":"","parse-names":false,"suffix":""}],"container-title":"Jurnal Kesehatan Gerontik","id":"ITEM-1","issue":"1","issued":{"date-parts":[["2019"]]},"title":"Efektifitas Jus Semangka Terhadap penurunan tekanan darah sistolik dan diastolik pada lansia dengan hipertensi","type":"article-journal","volume":"3"},"uris":["http://www.mendeley.com/documents/?uuid=34c0d295-0533-4165-ad55-c3b53f0a6055"]}],"mendeley":{"formattedCitation":"&lt;span style=\"baseline\"&gt;(27)&lt;/span&gt;","plainTextFormattedCitation":"(27)","previouslyFormattedCitation":"&lt;span style=\"baseline\"&gt;(27)&lt;/span&gt;"},"properties":{"noteIndex":0},"schema":"https://github.com/citation-style-language/schema/raw/master/csl-citation.json"}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(27)</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Perbedaan hasil penelitian tersebut dapat disebabkan oleh cara observasi tekanan darah setelah intervensi, lama terapi </w:t>
      </w:r>
      <w:r w:rsidRPr="002F5BEB">
        <w:rPr>
          <w:rFonts w:ascii="Times New Roman" w:hAnsi="Times New Roman"/>
          <w:sz w:val="22"/>
          <w:szCs w:val="22"/>
        </w:rPr>
        <w:lastRenderedPageBreak/>
        <w:t>yang dilakukan, serta kemurnian buah semangka yang digunakan</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{"citationItems":[{"id":"ITEM-1","itemData":{"author":[{"dropping-particle":"","family":"Andriana","given":"D","non-dropping-particle":"","parse-names":false,"suffix":""}],"id":"ITEM-1","issued":{"date-parts":[["2019"]]},"publisher":"Cempaka Putih","publisher-place":"Jakarta","title":"Manfaat Semangka untuk Menurunkan Tekanan Darah Tinggi","type":"book"},"uris":["http://www.mendeley.com/documents/?uuid=44e18089-2366-4b2b-83f6-5913c6faabec"]}],"mendeley":{"formattedCitation":"&lt;span style=\"baseline\"&gt;(17)&lt;/span&gt;","plainTextFormattedCitation":"(17)","previouslyFormattedCitation":"&lt;span style=\"baseline\"&gt;(17)&lt;/span&gt;"},"properties":{"noteIndex":0},"schema":"https://github.com/citation-style-language/schema/raw/master/csl-citation.json"}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(17)</w:t>
      </w:r>
      <w:r w:rsidR="00D51240" w:rsidRPr="002F5BEB">
        <w:rPr>
          <w:rFonts w:ascii="Times New Roman" w:hAnsi="Times New Roman"/>
          <w:sz w:val="22"/>
          <w:szCs w:val="22"/>
        </w:rPr>
        <w:fldChar w:fldCharType="end"/>
      </w:r>
      <w:r w:rsidRPr="002F5BEB">
        <w:rPr>
          <w:rFonts w:ascii="Times New Roman" w:hAnsi="Times New Roman"/>
          <w:sz w:val="22"/>
          <w:szCs w:val="22"/>
        </w:rPr>
        <w:t>. Pada penelitian ini observasi tekanan darah setelah intervensi adalah observasi hasil bukan observasi proses, terapi dilakukan selama tujuh hari berturut-turut, serta daging semangka yang digunakan dalam terapi tidak memiliki campuran apapun selain air mineral.</w:t>
      </w:r>
    </w:p>
    <w:p w:rsidR="00F500A6" w:rsidRPr="002F5BEB" w:rsidRDefault="0068125E">
      <w:pPr>
        <w:ind w:firstLine="720"/>
        <w:jc w:val="both"/>
        <w:rPr>
          <w:rFonts w:ascii="Times New Roman" w:hAnsi="Times New Roman"/>
          <w:b/>
          <w:sz w:val="22"/>
          <w:szCs w:val="22"/>
          <w:lang w:val="id-ID"/>
        </w:rPr>
      </w:pPr>
      <w:r w:rsidRPr="002F5BEB">
        <w:rPr>
          <w:rFonts w:ascii="Times New Roman" w:hAnsi="Times New Roman"/>
          <w:spacing w:val="2"/>
          <w:sz w:val="22"/>
          <w:szCs w:val="22"/>
        </w:rPr>
        <w:t xml:space="preserve">Berdasarkan </w:t>
      </w:r>
      <w:r w:rsidRPr="002F5BEB">
        <w:rPr>
          <w:rFonts w:ascii="Times New Roman" w:hAnsi="Times New Roman"/>
          <w:spacing w:val="2"/>
          <w:sz w:val="22"/>
          <w:szCs w:val="22"/>
          <w:lang w:val="id-ID"/>
        </w:rPr>
        <w:t xml:space="preserve">pada </w:t>
      </w:r>
      <w:r w:rsidRPr="002F5BEB">
        <w:rPr>
          <w:rFonts w:ascii="Times New Roman" w:hAnsi="Times New Roman"/>
          <w:spacing w:val="2"/>
          <w:sz w:val="22"/>
          <w:szCs w:val="22"/>
        </w:rPr>
        <w:t xml:space="preserve">hasil </w:t>
      </w:r>
      <w:r w:rsidRPr="002F5BEB">
        <w:rPr>
          <w:rFonts w:ascii="Times New Roman" w:hAnsi="Times New Roman"/>
          <w:spacing w:val="2"/>
          <w:sz w:val="22"/>
          <w:szCs w:val="22"/>
          <w:lang w:val="id-ID"/>
        </w:rPr>
        <w:t>riset</w:t>
      </w:r>
      <w:r w:rsidRPr="002F5BEB">
        <w:rPr>
          <w:rFonts w:ascii="Times New Roman" w:hAnsi="Times New Roman"/>
          <w:spacing w:val="2"/>
          <w:sz w:val="22"/>
          <w:szCs w:val="22"/>
        </w:rPr>
        <w:t xml:space="preserve"> dan </w:t>
      </w:r>
      <w:r w:rsidRPr="002F5BEB">
        <w:rPr>
          <w:rFonts w:ascii="Times New Roman" w:hAnsi="Times New Roman"/>
          <w:spacing w:val="2"/>
          <w:sz w:val="22"/>
          <w:szCs w:val="22"/>
          <w:lang w:val="id-ID"/>
        </w:rPr>
        <w:t>pembahasan</w:t>
      </w:r>
      <w:r w:rsidRPr="002F5BEB">
        <w:rPr>
          <w:rFonts w:ascii="Times New Roman" w:hAnsi="Times New Roman"/>
          <w:spacing w:val="2"/>
          <w:sz w:val="22"/>
          <w:szCs w:val="22"/>
        </w:rPr>
        <w:t xml:space="preserve">, maka dapat </w:t>
      </w:r>
      <w:r w:rsidRPr="002F5BEB">
        <w:rPr>
          <w:rFonts w:ascii="Times New Roman" w:hAnsi="Times New Roman"/>
          <w:spacing w:val="2"/>
          <w:sz w:val="22"/>
          <w:szCs w:val="22"/>
          <w:lang w:val="id-ID"/>
        </w:rPr>
        <w:t>dinyatakan</w:t>
      </w:r>
      <w:r w:rsidRPr="002F5BEB">
        <w:rPr>
          <w:rFonts w:ascii="Times New Roman" w:hAnsi="Times New Roman"/>
          <w:spacing w:val="2"/>
          <w:sz w:val="22"/>
          <w:szCs w:val="22"/>
        </w:rPr>
        <w:t xml:space="preserve"> bahwa </w:t>
      </w:r>
      <w:r w:rsidRPr="002F5BEB">
        <w:rPr>
          <w:rFonts w:ascii="Times New Roman" w:hAnsi="Times New Roman"/>
          <w:sz w:val="22"/>
          <w:szCs w:val="22"/>
        </w:rPr>
        <w:t>tekanan</w:t>
      </w:r>
      <w:r w:rsidRPr="002F5BEB">
        <w:rPr>
          <w:rFonts w:ascii="Times New Roman" w:hAnsi="Times New Roman"/>
          <w:spacing w:val="2"/>
          <w:sz w:val="22"/>
          <w:szCs w:val="22"/>
        </w:rPr>
        <w:t xml:space="preserve"> darah </w:t>
      </w:r>
      <w:r w:rsidRPr="002F5BEB">
        <w:rPr>
          <w:rFonts w:ascii="Times New Roman" w:hAnsi="Times New Roman"/>
          <w:spacing w:val="2"/>
          <w:sz w:val="22"/>
          <w:szCs w:val="22"/>
          <w:lang w:val="id-ID"/>
        </w:rPr>
        <w:t xml:space="preserve">pada pasien hipertensi baik </w:t>
      </w:r>
      <w:r w:rsidRPr="002F5BEB">
        <w:rPr>
          <w:rFonts w:ascii="Times New Roman" w:hAnsi="Times New Roman"/>
          <w:i/>
          <w:spacing w:val="2"/>
          <w:sz w:val="22"/>
          <w:szCs w:val="22"/>
        </w:rPr>
        <w:t>sistole</w:t>
      </w:r>
      <w:r w:rsidRPr="002F5BEB">
        <w:rPr>
          <w:rFonts w:ascii="Times New Roman" w:hAnsi="Times New Roman"/>
          <w:spacing w:val="2"/>
          <w:sz w:val="22"/>
          <w:szCs w:val="22"/>
          <w:lang w:val="id-ID"/>
        </w:rPr>
        <w:t>maupun</w:t>
      </w:r>
      <w:r w:rsidRPr="002F5BEB">
        <w:rPr>
          <w:rFonts w:ascii="Times New Roman" w:hAnsi="Times New Roman"/>
          <w:i/>
          <w:spacing w:val="2"/>
          <w:sz w:val="22"/>
          <w:szCs w:val="22"/>
        </w:rPr>
        <w:t>diastole</w:t>
      </w:r>
      <w:r w:rsidRPr="002F5BEB">
        <w:rPr>
          <w:rFonts w:ascii="Times New Roman" w:hAnsi="Times New Roman"/>
          <w:spacing w:val="2"/>
          <w:sz w:val="22"/>
          <w:szCs w:val="22"/>
        </w:rPr>
        <w:t xml:space="preserve"> mengalami penurunan </w:t>
      </w:r>
      <w:r w:rsidRPr="002F5BEB">
        <w:rPr>
          <w:rFonts w:ascii="Times New Roman" w:hAnsi="Times New Roman"/>
          <w:spacing w:val="2"/>
          <w:sz w:val="22"/>
          <w:szCs w:val="22"/>
          <w:lang w:val="id-ID"/>
        </w:rPr>
        <w:t>sesudahintervensi</w:t>
      </w:r>
      <w:r w:rsidRPr="002F5BEB">
        <w:rPr>
          <w:rFonts w:ascii="Times New Roman" w:hAnsi="Times New Roman"/>
          <w:spacing w:val="2"/>
          <w:sz w:val="22"/>
          <w:szCs w:val="22"/>
        </w:rPr>
        <w:t xml:space="preserve"> terapi jus semangka</w:t>
      </w:r>
      <w:r w:rsidRPr="002F5BEB">
        <w:rPr>
          <w:rFonts w:ascii="Times New Roman" w:hAnsi="Times New Roman"/>
          <w:spacing w:val="1"/>
          <w:sz w:val="22"/>
          <w:szCs w:val="22"/>
        </w:rPr>
        <w:t xml:space="preserve">.  Kondisi tersebut dapat tercapai karena </w:t>
      </w:r>
      <w:r w:rsidRPr="002F5BEB">
        <w:rPr>
          <w:rFonts w:ascii="Times New Roman" w:hAnsi="Times New Roman"/>
          <w:sz w:val="22"/>
          <w:szCs w:val="22"/>
        </w:rPr>
        <w:t>k</w:t>
      </w:r>
      <w:r w:rsidRPr="002F5BEB">
        <w:rPr>
          <w:rFonts w:ascii="Times New Roman" w:hAnsi="Times New Roman"/>
          <w:spacing w:val="-1"/>
          <w:sz w:val="22"/>
          <w:szCs w:val="22"/>
        </w:rPr>
        <w:t>e</w:t>
      </w:r>
      <w:r w:rsidRPr="002F5BEB">
        <w:rPr>
          <w:rFonts w:ascii="Times New Roman" w:hAnsi="Times New Roman"/>
          <w:sz w:val="22"/>
          <w:szCs w:val="22"/>
        </w:rPr>
        <w:t>te</w:t>
      </w:r>
      <w:r w:rsidRPr="002F5BEB">
        <w:rPr>
          <w:rFonts w:ascii="Times New Roman" w:hAnsi="Times New Roman"/>
          <w:spacing w:val="1"/>
          <w:sz w:val="22"/>
          <w:szCs w:val="22"/>
        </w:rPr>
        <w:t>r</w:t>
      </w:r>
      <w:r w:rsidRPr="002F5BEB">
        <w:rPr>
          <w:rFonts w:ascii="Times New Roman" w:hAnsi="Times New Roman"/>
          <w:spacing w:val="-1"/>
          <w:sz w:val="22"/>
          <w:szCs w:val="22"/>
        </w:rPr>
        <w:t>a</w:t>
      </w:r>
      <w:r w:rsidRPr="002F5BEB">
        <w:rPr>
          <w:rFonts w:ascii="Times New Roman" w:hAnsi="Times New Roman"/>
          <w:sz w:val="22"/>
          <w:szCs w:val="22"/>
        </w:rPr>
        <w:t>tur</w:t>
      </w:r>
      <w:r w:rsidRPr="002F5BEB">
        <w:rPr>
          <w:rFonts w:ascii="Times New Roman" w:hAnsi="Times New Roman"/>
          <w:spacing w:val="-1"/>
          <w:sz w:val="22"/>
          <w:szCs w:val="22"/>
        </w:rPr>
        <w:t>a</w:t>
      </w:r>
      <w:r w:rsidRPr="002F5BEB">
        <w:rPr>
          <w:rFonts w:ascii="Times New Roman" w:hAnsi="Times New Roman"/>
          <w:sz w:val="22"/>
          <w:szCs w:val="22"/>
        </w:rPr>
        <w:t xml:space="preserve">n </w:t>
      </w:r>
      <w:r w:rsidRPr="002F5BEB">
        <w:rPr>
          <w:rFonts w:ascii="Times New Roman" w:hAnsi="Times New Roman"/>
          <w:spacing w:val="4"/>
          <w:sz w:val="22"/>
          <w:szCs w:val="22"/>
        </w:rPr>
        <w:t xml:space="preserve">dan kepatuhan </w:t>
      </w:r>
      <w:r w:rsidRPr="002F5BEB">
        <w:rPr>
          <w:rFonts w:ascii="Times New Roman" w:hAnsi="Times New Roman"/>
          <w:sz w:val="22"/>
          <w:szCs w:val="22"/>
        </w:rPr>
        <w:t>penderita dalam melakukan terapi jus semangka yang sesuai prosedur seperti penggunaan daging semangka murni tanpa campuran apapun yang dilakukan selam tujuh hari berturut-turut.</w:t>
      </w:r>
    </w:p>
    <w:p w:rsidR="00F500A6" w:rsidRPr="002F5BEB" w:rsidRDefault="00F500A6">
      <w:pPr>
        <w:ind w:firstLine="720"/>
        <w:jc w:val="both"/>
        <w:rPr>
          <w:rFonts w:ascii="Times New Roman" w:hAnsi="Times New Roman"/>
          <w:sz w:val="22"/>
          <w:szCs w:val="22"/>
          <w:lang w:val="id-ID"/>
        </w:rPr>
      </w:pPr>
    </w:p>
    <w:p w:rsidR="00F500A6" w:rsidRPr="002F5BEB" w:rsidRDefault="0068125E">
      <w:pPr>
        <w:pStyle w:val="ListParagraph"/>
        <w:numPr>
          <w:ilvl w:val="0"/>
          <w:numId w:val="2"/>
        </w:numPr>
        <w:spacing w:after="0" w:line="240" w:lineRule="auto"/>
        <w:ind w:left="284" w:right="13" w:hanging="284"/>
        <w:jc w:val="both"/>
        <w:rPr>
          <w:rFonts w:ascii="Times New Roman" w:hAnsi="Times New Roman"/>
          <w:b/>
          <w:lang w:val="id-ID"/>
        </w:rPr>
      </w:pPr>
      <w:r w:rsidRPr="002F5BEB">
        <w:rPr>
          <w:rFonts w:ascii="Times New Roman" w:hAnsi="Times New Roman"/>
          <w:b/>
          <w:lang w:val="id-ID"/>
        </w:rPr>
        <w:t xml:space="preserve">Pengaruh Jus </w:t>
      </w:r>
      <w:r w:rsidRPr="002F5BEB">
        <w:rPr>
          <w:rFonts w:ascii="Times New Roman" w:hAnsi="Times New Roman"/>
          <w:b/>
        </w:rPr>
        <w:t>Semangka</w:t>
      </w:r>
      <w:r w:rsidRPr="002F5BEB">
        <w:rPr>
          <w:rFonts w:ascii="Times New Roman" w:hAnsi="Times New Roman"/>
          <w:b/>
          <w:lang w:val="id-ID"/>
        </w:rPr>
        <w:t xml:space="preserve"> Terhadap Penuruna Tekanan darah Pada Penderita Hipertensi</w:t>
      </w:r>
    </w:p>
    <w:p w:rsidR="00F500A6" w:rsidRPr="002F5BEB" w:rsidRDefault="0068125E">
      <w:pPr>
        <w:ind w:firstLine="720"/>
        <w:jc w:val="both"/>
        <w:rPr>
          <w:rFonts w:ascii="Times New Roman" w:hAnsi="Times New Roman"/>
          <w:i/>
          <w:sz w:val="22"/>
          <w:szCs w:val="22"/>
        </w:rPr>
      </w:pPr>
      <w:r w:rsidRPr="002F5BEB">
        <w:rPr>
          <w:rFonts w:ascii="Times New Roman" w:hAnsi="Times New Roman"/>
          <w:spacing w:val="-2"/>
          <w:sz w:val="22"/>
          <w:szCs w:val="22"/>
        </w:rPr>
        <w:t>B</w:t>
      </w:r>
      <w:r w:rsidRPr="002F5BEB">
        <w:rPr>
          <w:rFonts w:ascii="Times New Roman" w:hAnsi="Times New Roman"/>
          <w:spacing w:val="-1"/>
          <w:sz w:val="22"/>
          <w:szCs w:val="22"/>
        </w:rPr>
        <w:t>e</w:t>
      </w:r>
      <w:r w:rsidRPr="002F5BEB">
        <w:rPr>
          <w:rFonts w:ascii="Times New Roman" w:hAnsi="Times New Roman"/>
          <w:sz w:val="22"/>
          <w:szCs w:val="22"/>
        </w:rPr>
        <w:t>r</w:t>
      </w:r>
      <w:r w:rsidRPr="002F5BEB">
        <w:rPr>
          <w:rFonts w:ascii="Times New Roman" w:hAnsi="Times New Roman"/>
          <w:spacing w:val="1"/>
          <w:sz w:val="22"/>
          <w:szCs w:val="22"/>
        </w:rPr>
        <w:t>d</w:t>
      </w:r>
      <w:r w:rsidRPr="002F5BEB">
        <w:rPr>
          <w:rFonts w:ascii="Times New Roman" w:hAnsi="Times New Roman"/>
          <w:spacing w:val="-1"/>
          <w:sz w:val="22"/>
          <w:szCs w:val="22"/>
        </w:rPr>
        <w:t>a</w:t>
      </w:r>
      <w:r w:rsidRPr="002F5BEB">
        <w:rPr>
          <w:rFonts w:ascii="Times New Roman" w:hAnsi="Times New Roman"/>
          <w:sz w:val="22"/>
          <w:szCs w:val="22"/>
        </w:rPr>
        <w:t>s</w:t>
      </w:r>
      <w:r w:rsidRPr="002F5BEB">
        <w:rPr>
          <w:rFonts w:ascii="Times New Roman" w:hAnsi="Times New Roman"/>
          <w:spacing w:val="-1"/>
          <w:sz w:val="22"/>
          <w:szCs w:val="22"/>
        </w:rPr>
        <w:t>a</w:t>
      </w:r>
      <w:r w:rsidRPr="002F5BEB">
        <w:rPr>
          <w:rFonts w:ascii="Times New Roman" w:hAnsi="Times New Roman"/>
          <w:sz w:val="22"/>
          <w:szCs w:val="22"/>
        </w:rPr>
        <w:t>r</w:t>
      </w:r>
      <w:r w:rsidRPr="002F5BEB">
        <w:rPr>
          <w:rFonts w:ascii="Times New Roman" w:hAnsi="Times New Roman"/>
          <w:spacing w:val="1"/>
          <w:sz w:val="22"/>
          <w:szCs w:val="22"/>
        </w:rPr>
        <w:t>k</w:t>
      </w:r>
      <w:r w:rsidRPr="002F5BEB">
        <w:rPr>
          <w:rFonts w:ascii="Times New Roman" w:hAnsi="Times New Roman"/>
          <w:spacing w:val="-1"/>
          <w:sz w:val="22"/>
          <w:szCs w:val="22"/>
        </w:rPr>
        <w:t>a</w:t>
      </w:r>
      <w:r w:rsidRPr="002F5BEB">
        <w:rPr>
          <w:rFonts w:ascii="Times New Roman" w:hAnsi="Times New Roman"/>
          <w:sz w:val="22"/>
          <w:szCs w:val="22"/>
        </w:rPr>
        <w:t xml:space="preserve">n </w:t>
      </w:r>
      <w:r w:rsidRPr="002F5BEB">
        <w:rPr>
          <w:rFonts w:ascii="Times New Roman" w:hAnsi="Times New Roman"/>
          <w:spacing w:val="2"/>
          <w:sz w:val="22"/>
          <w:szCs w:val="22"/>
        </w:rPr>
        <w:t>h</w:t>
      </w:r>
      <w:r w:rsidRPr="002F5BEB">
        <w:rPr>
          <w:rFonts w:ascii="Times New Roman" w:hAnsi="Times New Roman"/>
          <w:spacing w:val="-1"/>
          <w:sz w:val="22"/>
          <w:szCs w:val="22"/>
        </w:rPr>
        <w:t>a</w:t>
      </w:r>
      <w:r w:rsidRPr="002F5BEB">
        <w:rPr>
          <w:rFonts w:ascii="Times New Roman" w:hAnsi="Times New Roman"/>
          <w:sz w:val="22"/>
          <w:szCs w:val="22"/>
        </w:rPr>
        <w:t xml:space="preserve">sil </w:t>
      </w:r>
      <w:r w:rsidRPr="002F5BEB">
        <w:rPr>
          <w:rFonts w:ascii="Times New Roman" w:hAnsi="Times New Roman"/>
          <w:sz w:val="22"/>
          <w:szCs w:val="22"/>
          <w:lang w:val="id-ID"/>
        </w:rPr>
        <w:t>riset, da</w:t>
      </w:r>
      <w:r w:rsidRPr="002F5BEB">
        <w:rPr>
          <w:rFonts w:ascii="Times New Roman" w:hAnsi="Times New Roman"/>
          <w:spacing w:val="5"/>
          <w:sz w:val="22"/>
          <w:szCs w:val="22"/>
        </w:rPr>
        <w:t xml:space="preserve">pat dijelaskan bahwa </w:t>
      </w:r>
      <w:r w:rsidRPr="002F5BEB">
        <w:rPr>
          <w:rFonts w:ascii="Times New Roman" w:hAnsi="Times New Roman"/>
          <w:sz w:val="22"/>
          <w:szCs w:val="22"/>
        </w:rPr>
        <w:t xml:space="preserve">jus semangka berpengaruh secara signifikan terhadap penurunan tekanan darah </w:t>
      </w:r>
      <w:r w:rsidRPr="002F5BEB">
        <w:rPr>
          <w:rFonts w:ascii="Times New Roman" w:hAnsi="Times New Roman"/>
          <w:sz w:val="22"/>
          <w:szCs w:val="22"/>
          <w:lang w:val="id-ID"/>
        </w:rPr>
        <w:t xml:space="preserve"> pasien</w:t>
      </w:r>
      <w:r w:rsidRPr="002F5BEB">
        <w:rPr>
          <w:rFonts w:ascii="Times New Roman" w:hAnsi="Times New Roman"/>
          <w:sz w:val="22"/>
          <w:szCs w:val="22"/>
        </w:rPr>
        <w:t xml:space="preserve"> hipertensi dengan </w:t>
      </w:r>
      <w:r w:rsidRPr="002F5BEB">
        <w:rPr>
          <w:rFonts w:ascii="Times New Roman" w:hAnsi="Times New Roman"/>
          <w:spacing w:val="4"/>
          <w:sz w:val="22"/>
          <w:szCs w:val="22"/>
        </w:rPr>
        <w:t>nilai</w:t>
      </w:r>
      <w:r w:rsidRPr="002F5BEB">
        <w:rPr>
          <w:rFonts w:ascii="Times New Roman" w:hAnsi="Times New Roman"/>
          <w:i/>
          <w:sz w:val="22"/>
          <w:szCs w:val="22"/>
          <w:lang w:val="zh-CN"/>
        </w:rPr>
        <w:t>p=</w:t>
      </w:r>
      <w:r w:rsidRPr="002F5BEB">
        <w:rPr>
          <w:rFonts w:ascii="Times New Roman" w:hAnsi="Times New Roman"/>
          <w:sz w:val="22"/>
          <w:szCs w:val="22"/>
        </w:rPr>
        <w:t xml:space="preserve"> 0,00 &lt; nilai </w:t>
      </w:r>
      <w:r w:rsidRPr="002F5BEB">
        <w:rPr>
          <w:rFonts w:ascii="Times New Roman" w:hAnsi="Times New Roman"/>
          <w:i/>
          <w:sz w:val="22"/>
          <w:szCs w:val="22"/>
        </w:rPr>
        <w:t>α =</w:t>
      </w:r>
      <w:r w:rsidRPr="002F5BEB">
        <w:rPr>
          <w:rFonts w:ascii="Times New Roman" w:hAnsi="Times New Roman"/>
          <w:sz w:val="22"/>
          <w:szCs w:val="22"/>
        </w:rPr>
        <w:t>0,05</w:t>
      </w:r>
      <w:r w:rsidRPr="002F5BEB">
        <w:rPr>
          <w:rFonts w:ascii="Times New Roman" w:hAnsi="Times New Roman"/>
          <w:i/>
          <w:sz w:val="22"/>
          <w:szCs w:val="22"/>
        </w:rPr>
        <w:t xml:space="preserve">. </w:t>
      </w:r>
    </w:p>
    <w:p w:rsidR="00F500A6" w:rsidRPr="002F5BEB" w:rsidRDefault="0068125E">
      <w:pPr>
        <w:ind w:firstLine="720"/>
        <w:jc w:val="both"/>
        <w:rPr>
          <w:rFonts w:ascii="Times New Roman" w:eastAsia="Times New Roman" w:hAnsi="Times New Roman"/>
          <w:color w:val="000000"/>
          <w:sz w:val="22"/>
          <w:szCs w:val="22"/>
          <w:lang w:eastAsia="id-ID"/>
        </w:rPr>
      </w:pPr>
      <w:r w:rsidRPr="002F5BEB">
        <w:rPr>
          <w:rFonts w:ascii="Times New Roman" w:eastAsia="Times New Roman" w:hAnsi="Times New Roman"/>
          <w:color w:val="000000"/>
          <w:sz w:val="22"/>
          <w:szCs w:val="22"/>
          <w:lang w:eastAsia="id-ID"/>
        </w:rPr>
        <w:t xml:space="preserve">Secara teoritis jus semangka mampu </w:t>
      </w:r>
      <w:r w:rsidRPr="002F5BEB">
        <w:rPr>
          <w:rFonts w:ascii="Times New Roman" w:hAnsi="Times New Roman"/>
          <w:spacing w:val="4"/>
          <w:sz w:val="22"/>
          <w:szCs w:val="22"/>
        </w:rPr>
        <w:t>menurunkan</w:t>
      </w:r>
      <w:r w:rsidRPr="002F5BEB">
        <w:rPr>
          <w:rFonts w:ascii="Times New Roman" w:eastAsia="Times New Roman" w:hAnsi="Times New Roman"/>
          <w:color w:val="000000"/>
          <w:sz w:val="22"/>
          <w:szCs w:val="22"/>
          <w:lang w:eastAsia="id-ID"/>
        </w:rPr>
        <w:t xml:space="preserve"> tekanan darah karena beberapa komposisi</w:t>
      </w:r>
      <w:r w:rsidRPr="002F5BEB">
        <w:rPr>
          <w:rFonts w:ascii="Times New Roman" w:hAnsi="Times New Roman"/>
          <w:sz w:val="22"/>
          <w:szCs w:val="22"/>
        </w:rPr>
        <w:t>didalamnya</w:t>
      </w:r>
      <w:r w:rsidRPr="002F5BEB">
        <w:rPr>
          <w:rFonts w:ascii="Times New Roman" w:eastAsia="Times New Roman" w:hAnsi="Times New Roman"/>
          <w:color w:val="000000"/>
          <w:sz w:val="22"/>
          <w:szCs w:val="22"/>
          <w:lang w:eastAsia="id-ID"/>
        </w:rPr>
        <w:t xml:space="preserve"> seperti kalium yang sangat tinggi, vitamin (A, B6 dan C), </w:t>
      </w:r>
      <w:r w:rsidRPr="002F5BEB">
        <w:rPr>
          <w:rFonts w:ascii="Times New Roman" w:hAnsi="Times New Roman"/>
          <w:sz w:val="22"/>
          <w:szCs w:val="22"/>
        </w:rPr>
        <w:t>Likopen, Asam Amino, potassium dan flafanoid</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Munir","given":"Z","non-dropping-particle":"","parse-names":false,"suffix":""},{"dropping-particle":"","family":"Muhajaroh","given":"","non-dropping-particle":"","parse-names":false,"suffix":""}],"container-title":"Jurnal Ilmiah STIKES Citra Delima Bangka Belitung","id":"ITEM-1","issue":"1","issued":{"date-parts":[["2019"]]},"title":"Efek pemberian jus semangka terhadap penurunan tekanan darah","type":"article-journal","volume":"3"},"uris":["http://www.mendeley.com/documents/?uuid=3cac9d4e-b613-4cff-a9f2-6e60a37707c7"]}],"mendeley":{"formattedCitation":"&lt;span style=\"baseline\"&gt;(28)&lt;/span&gt;","plainTextFormattedCitation":"(28)","previouslyFormattedCitation":"&lt;span style=\"baseline\"&gt;(28)&lt;/span&gt;"},"properties":{"noteIndex":0},"schema":"https://github.com/citation-style-language/schema/raw/master/csl-citation.json"}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(28)</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w:t>
      </w:r>
      <w:r w:rsidRPr="002F5BEB">
        <w:rPr>
          <w:rFonts w:ascii="Times New Roman" w:eastAsia="Times New Roman" w:hAnsi="Times New Roman"/>
          <w:color w:val="000000"/>
          <w:sz w:val="22"/>
          <w:szCs w:val="22"/>
          <w:lang w:eastAsia="id-ID"/>
        </w:rPr>
        <w:t>Kalium yang terdapat pada jus semangka mampu menurunkan</w:t>
      </w:r>
      <w:r w:rsidRPr="002F5BEB">
        <w:rPr>
          <w:rFonts w:ascii="Times New Roman" w:eastAsia="Times New Roman" w:hAnsi="Times New Roman"/>
          <w:i/>
          <w:iCs/>
          <w:color w:val="000000"/>
          <w:sz w:val="22"/>
          <w:szCs w:val="22"/>
          <w:lang w:eastAsia="id-ID"/>
        </w:rPr>
        <w:t>blood presure</w:t>
      </w:r>
      <w:r w:rsidRPr="002F5BEB">
        <w:rPr>
          <w:rFonts w:ascii="Times New Roman" w:eastAsia="Times New Roman" w:hAnsi="Times New Roman"/>
          <w:i/>
          <w:color w:val="000000"/>
          <w:sz w:val="22"/>
          <w:szCs w:val="22"/>
          <w:lang w:eastAsia="id-ID"/>
        </w:rPr>
        <w:t>sistole</w:t>
      </w:r>
      <w:r w:rsidRPr="002F5BEB">
        <w:rPr>
          <w:rFonts w:ascii="Times New Roman" w:eastAsia="Times New Roman" w:hAnsi="Times New Roman"/>
          <w:color w:val="000000"/>
          <w:sz w:val="22"/>
          <w:szCs w:val="22"/>
          <w:lang w:eastAsia="id-ID"/>
        </w:rPr>
        <w:t xml:space="preserve"> dan </w:t>
      </w:r>
      <w:r w:rsidRPr="002F5BEB">
        <w:rPr>
          <w:rFonts w:ascii="Times New Roman" w:eastAsia="Times New Roman" w:hAnsi="Times New Roman"/>
          <w:i/>
          <w:color w:val="000000"/>
          <w:sz w:val="22"/>
          <w:szCs w:val="22"/>
          <w:lang w:eastAsia="id-ID"/>
        </w:rPr>
        <w:t>diastole</w:t>
      </w:r>
      <w:r w:rsidRPr="002F5BEB">
        <w:rPr>
          <w:rFonts w:ascii="Times New Roman" w:eastAsia="Times New Roman" w:hAnsi="Times New Roman"/>
          <w:color w:val="000000"/>
          <w:sz w:val="22"/>
          <w:szCs w:val="22"/>
          <w:lang w:eastAsia="id-ID"/>
        </w:rPr>
        <w:t xml:space="preserve"> dengan cara memberikan hambapat pada pengeluaran renin yang menyebabkan natrium dalam air disekresikan secara optimal, sehinggacurah jantung, volume plasma dan tekanan perifer menglami penurunan serta tekanan darah </w:t>
      </w:r>
      <w:r w:rsidRPr="002F5BEB">
        <w:rPr>
          <w:rFonts w:ascii="Times New Roman" w:hAnsi="Times New Roman"/>
          <w:sz w:val="22"/>
          <w:szCs w:val="22"/>
        </w:rPr>
        <w:t>mengalami penuruna</w:t>
      </w:r>
      <w:r w:rsidR="00D51240" w:rsidRPr="002F5BEB">
        <w:rPr>
          <w:rFonts w:ascii="Times New Roman" w:hAnsi="Times New Roman"/>
          <w:sz w:val="22"/>
          <w:szCs w:val="22"/>
        </w:rPr>
        <w:fldChar w:fldCharType="begin" w:fldLock="1"/>
      </w:r>
      <w:r w:rsidRPr="002F5BEB">
        <w:rPr>
          <w:rFonts w:ascii="Times New Roman" w:hAnsi="Times New Roman"/>
          <w:sz w:val="22"/>
          <w:szCs w:val="22"/>
        </w:rPr>
        <w:instrText>ADDIN CSL_CITATION {"citationItems":[{"id":"ITEM-1","itemData":{"author":[{"dropping-particle":"","family":"Andriana","given":"D","non-dropping-particle":"","parse-names":false,"suffix":""}],"id":"ITEM-1","issued":{"date-parts":[["2019"]]},"publisher":"Cempaka Putih","publisher-place":"Jakarta","title":"Manfaat Semangka untuk Menurunkan Tekanan Darah Tinggi","type":"book"},"uris":["http://www.mendeley.com/documents/?uuid=44e18089-2366-4b2b-83f6-5913c6faabec"]}],"mendeley":{"formattedCitation":"&lt;span style=\"baseline\"&gt;(17)&lt;/span&gt;","plainTextFormattedCitation":"(17)","previouslyFormattedCitation":"&lt;span style=\"baseline\"&gt;(17)&lt;/span&gt;"},"properties":{"noteIndex":0},"schema":"https://github.com/citation-style-language/schema/raw/master/csl-citation.json"}</w:instrText>
      </w:r>
      <w:r w:rsidR="00D51240" w:rsidRPr="002F5BEB">
        <w:rPr>
          <w:rFonts w:ascii="Times New Roman" w:hAnsi="Times New Roman"/>
          <w:sz w:val="22"/>
          <w:szCs w:val="22"/>
        </w:rPr>
        <w:fldChar w:fldCharType="separate"/>
      </w:r>
      <w:r w:rsidRPr="002F5BEB">
        <w:rPr>
          <w:rFonts w:ascii="Times New Roman" w:hAnsi="Times New Roman"/>
          <w:sz w:val="22"/>
          <w:szCs w:val="22"/>
        </w:rPr>
        <w:t>(17)</w:t>
      </w:r>
      <w:r w:rsidR="00D51240" w:rsidRPr="002F5BEB">
        <w:rPr>
          <w:rFonts w:ascii="Times New Roman" w:hAnsi="Times New Roman"/>
          <w:sz w:val="22"/>
          <w:szCs w:val="22"/>
        </w:rPr>
        <w:fldChar w:fldCharType="end"/>
      </w:r>
      <w:r w:rsidRPr="002F5BEB">
        <w:rPr>
          <w:rFonts w:ascii="Times New Roman" w:eastAsia="Times New Roman" w:hAnsi="Times New Roman"/>
          <w:color w:val="000000"/>
          <w:sz w:val="22"/>
          <w:szCs w:val="22"/>
          <w:lang w:eastAsia="id-ID"/>
        </w:rPr>
        <w:t>. kandungan kalium dan air yang tinggi pada jus semangka juga dapat menetralisasi tekanan darah serta menyehatkan jantung</w:t>
      </w:r>
      <w:r w:rsidR="00D51240" w:rsidRPr="002F5BEB">
        <w:rPr>
          <w:rFonts w:ascii="Times New Roman" w:eastAsia="Times New Roman" w:hAnsi="Times New Roman"/>
          <w:color w:val="000000"/>
          <w:sz w:val="22"/>
          <w:szCs w:val="22"/>
          <w:lang w:val="id-ID" w:eastAsia="id-ID"/>
        </w:rPr>
        <w:fldChar w:fldCharType="begin" w:fldLock="1"/>
      </w:r>
      <w:r w:rsidRPr="002F5BEB">
        <w:rPr>
          <w:rFonts w:ascii="Times New Roman" w:eastAsia="Times New Roman" w:hAnsi="Times New Roman"/>
          <w:color w:val="000000"/>
          <w:sz w:val="22"/>
          <w:szCs w:val="22"/>
          <w:lang w:val="id-ID" w:eastAsia="id-ID"/>
        </w:rPr>
        <w:instrText>ADDIN CSL_CITATION {"citationItems":[{"id":"ITEM-1","itemData":{"author":[{"dropping-particle":"","family":"Hutasoit","given":"","non-dropping-particle":"","parse-names":false,"suffix":""},{"dropping-particle":"","family":"Waluyo","given":"","non-dropping-particle":"","parse-names":false,"suffix":""}],"container-title":"Pontianak Nutrition Journal","id":"ITEM-1","issue":"2","issued":{"date-parts":[["2018"]]},"title":"Pengaruh Konsumsi Buah Semangka Merah (Citrullus Vulgaris Schard) Terhadap Penurunan Tekanan Darah Pada Penderita Hipertensi Rawat Jalan Di Wilayah Puskesmas Perumnas I Pontianak Barat","type":"article-journal","volume":"1"},"uris":["http://www.mendeley.com/documents/?uuid=d3237f39-9315-4eaa-84b3-8a6d7a196a81"]}],"mendeley":{"formattedCitation":"&lt;span style=\"baseline\"&gt;(25)&lt;/span&gt;","plainTextFormattedCitation":"(25)","previouslyFormattedCitation":"&lt;span style=\"baseline\"&gt;(25)&lt;/span&gt;"},"properties":{"noteIndex":0},"schema":"https://github.com/citation-style-language/schema/raw/master/csl-citation.json"}</w:instrText>
      </w:r>
      <w:r w:rsidR="00D51240" w:rsidRPr="002F5BEB">
        <w:rPr>
          <w:rFonts w:ascii="Times New Roman" w:eastAsia="Times New Roman" w:hAnsi="Times New Roman"/>
          <w:color w:val="000000"/>
          <w:sz w:val="22"/>
          <w:szCs w:val="22"/>
          <w:lang w:val="id-ID" w:eastAsia="id-ID"/>
        </w:rPr>
        <w:fldChar w:fldCharType="separate"/>
      </w:r>
      <w:r w:rsidRPr="002F5BEB">
        <w:rPr>
          <w:rFonts w:ascii="Times New Roman" w:eastAsia="Times New Roman" w:hAnsi="Times New Roman"/>
          <w:color w:val="000000"/>
          <w:sz w:val="22"/>
          <w:szCs w:val="22"/>
          <w:lang w:val="id-ID" w:eastAsia="id-ID"/>
        </w:rPr>
        <w:t>(25)</w:t>
      </w:r>
      <w:r w:rsidR="00D51240" w:rsidRPr="002F5BEB">
        <w:rPr>
          <w:rFonts w:ascii="Times New Roman" w:eastAsia="Times New Roman" w:hAnsi="Times New Roman"/>
          <w:color w:val="000000"/>
          <w:sz w:val="22"/>
          <w:szCs w:val="22"/>
          <w:lang w:val="id-ID" w:eastAsia="id-ID"/>
        </w:rPr>
        <w:fldChar w:fldCharType="end"/>
      </w:r>
      <w:r w:rsidRPr="002F5BEB">
        <w:rPr>
          <w:rFonts w:ascii="Times New Roman" w:eastAsia="Times New Roman" w:hAnsi="Times New Roman"/>
          <w:color w:val="000000"/>
          <w:sz w:val="22"/>
          <w:szCs w:val="22"/>
          <w:lang w:eastAsia="id-ID"/>
        </w:rPr>
        <w:t>.</w:t>
      </w:r>
    </w:p>
    <w:p w:rsidR="00F500A6" w:rsidRPr="002F5BEB" w:rsidRDefault="0068125E">
      <w:pPr>
        <w:ind w:firstLine="720"/>
        <w:jc w:val="both"/>
        <w:rPr>
          <w:rFonts w:ascii="Times New Roman" w:hAnsi="Times New Roman"/>
          <w:sz w:val="22"/>
          <w:szCs w:val="22"/>
        </w:rPr>
      </w:pPr>
      <w:r w:rsidRPr="002F5BEB">
        <w:rPr>
          <w:rFonts w:ascii="Times New Roman" w:eastAsia="Times New Roman" w:hAnsi="Times New Roman"/>
          <w:color w:val="000000"/>
          <w:sz w:val="22"/>
          <w:szCs w:val="22"/>
          <w:lang w:eastAsia="id-ID"/>
        </w:rPr>
        <w:t xml:space="preserve">Kandungan vitamin (A, B6 dan C), </w:t>
      </w:r>
      <w:r w:rsidRPr="002F5BEB">
        <w:rPr>
          <w:rFonts w:ascii="Times New Roman" w:hAnsi="Times New Roman"/>
          <w:sz w:val="22"/>
          <w:szCs w:val="22"/>
        </w:rPr>
        <w:t>Likopen, dan potassium</w:t>
      </w:r>
      <w:r w:rsidRPr="002F5BEB">
        <w:rPr>
          <w:rFonts w:ascii="Times New Roman" w:eastAsia="Times New Roman" w:hAnsi="Times New Roman"/>
          <w:color w:val="000000"/>
          <w:sz w:val="22"/>
          <w:szCs w:val="22"/>
          <w:lang w:eastAsia="id-ID"/>
        </w:rPr>
        <w:t xml:space="preserve"> pada jus semangka juga berperan dalam menurunkan tekanan darah pasien hipertensi karena bersifat sebagai antioksidan, yang mampu </w:t>
      </w:r>
      <w:r w:rsidRPr="002F5BEB">
        <w:rPr>
          <w:rFonts w:ascii="Times New Roman" w:hAnsi="Times New Roman"/>
          <w:sz w:val="22"/>
          <w:szCs w:val="22"/>
          <w:lang w:val="id-ID"/>
        </w:rPr>
        <w:t>memelihara</w:t>
      </w:r>
      <w:r w:rsidRPr="002F5BEB">
        <w:rPr>
          <w:rFonts w:ascii="Times New Roman" w:hAnsi="Times New Roman"/>
          <w:sz w:val="22"/>
          <w:szCs w:val="22"/>
        </w:rPr>
        <w:t xml:space="preserve"> dan </w:t>
      </w:r>
      <w:r w:rsidRPr="002F5BEB">
        <w:rPr>
          <w:rFonts w:ascii="Times New Roman" w:hAnsi="Times New Roman"/>
          <w:sz w:val="22"/>
          <w:szCs w:val="22"/>
          <w:lang w:val="id-ID"/>
        </w:rPr>
        <w:t>menyehatkan</w:t>
      </w:r>
      <w:r w:rsidRPr="002F5BEB">
        <w:rPr>
          <w:rFonts w:ascii="Times New Roman" w:hAnsi="Times New Roman"/>
          <w:sz w:val="22"/>
          <w:szCs w:val="22"/>
        </w:rPr>
        <w:t xml:space="preserve"> pembuluh darah </w:t>
      </w:r>
      <w:r w:rsidRPr="002F5BEB">
        <w:rPr>
          <w:rFonts w:ascii="Times New Roman" w:hAnsi="Times New Roman"/>
          <w:sz w:val="22"/>
          <w:szCs w:val="22"/>
          <w:lang w:val="id-ID"/>
        </w:rPr>
        <w:t xml:space="preserve">yang rusak </w:t>
      </w:r>
      <w:r w:rsidRPr="002F5BEB">
        <w:rPr>
          <w:rFonts w:ascii="Times New Roman" w:hAnsi="Times New Roman"/>
          <w:sz w:val="22"/>
          <w:szCs w:val="22"/>
        </w:rPr>
        <w:t xml:space="preserve">akibat </w:t>
      </w:r>
      <w:r w:rsidRPr="002F5BEB">
        <w:rPr>
          <w:rFonts w:ascii="Times New Roman" w:hAnsi="Times New Roman"/>
          <w:sz w:val="22"/>
          <w:szCs w:val="22"/>
          <w:lang w:val="id-ID"/>
        </w:rPr>
        <w:t xml:space="preserve">pergerakan atau aktivitas </w:t>
      </w:r>
      <w:r w:rsidRPr="002F5BEB">
        <w:rPr>
          <w:rFonts w:ascii="Times New Roman" w:hAnsi="Times New Roman"/>
          <w:sz w:val="22"/>
          <w:szCs w:val="22"/>
        </w:rPr>
        <w:t>molekul</w:t>
      </w:r>
      <w:r w:rsidRPr="002F5BEB">
        <w:rPr>
          <w:rFonts w:ascii="Times New Roman" w:hAnsi="Times New Roman"/>
          <w:sz w:val="22"/>
          <w:szCs w:val="22"/>
          <w:lang w:val="id-ID"/>
        </w:rPr>
        <w:t>-molekul</w:t>
      </w:r>
      <w:r w:rsidRPr="002F5BEB">
        <w:rPr>
          <w:rFonts w:ascii="Times New Roman" w:hAnsi="Times New Roman"/>
          <w:sz w:val="22"/>
          <w:szCs w:val="22"/>
        </w:rPr>
        <w:t xml:space="preserve"> radikal bebas</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Aphrodita","given":"M.","non-dropping-particle":"","parse-names":false,"suffix":""}],"id":"ITEM-1","issued":{"date-parts":[["2016"]]},"publisher":"Katahati","publisher-place":"Yogyakarta","title":"Terapi Jus Buah Dan Sayur","type":"book"},"uris":["http://www.mendeley.com/documents/?uuid=78a8261c-4e6c-442b-9c99-2e69d18ce5be"]}],"mendeley":{"formattedCitation":"&lt;span style=\"baseline\"&gt;(14)&lt;/span&gt;","plainTextFormattedCitation":"(14)","previouslyFormattedCitation":"&lt;span style=\"baseline\"&gt;(14)&lt;/span&gt;"},"properties":{"noteIndex":0},"schema":"https://github.com/citation-style-language/schema/raw/master/csl-citation.json"}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(14)</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Sedangkan asam amino yang juga terdapat dalam jus semangka </w:t>
      </w:r>
      <w:r w:rsidRPr="002F5BEB">
        <w:rPr>
          <w:rFonts w:ascii="Times New Roman" w:hAnsi="Times New Roman"/>
          <w:sz w:val="22"/>
          <w:szCs w:val="22"/>
        </w:rPr>
        <w:lastRenderedPageBreak/>
        <w:t>berfungsi dalam meningkatkan fungsi arteri sehingga mampu mempertahankan tekanan darah yang normal atau menurunkan tekanan darah yang tinggi</w:t>
      </w:r>
      <w:r w:rsidR="00D51240" w:rsidRPr="002F5BEB">
        <w:rPr>
          <w:rFonts w:ascii="Times New Roman" w:eastAsia="Times New Roman" w:hAnsi="Times New Roman"/>
          <w:color w:val="000000"/>
          <w:sz w:val="22"/>
          <w:szCs w:val="22"/>
          <w:lang w:val="id-ID" w:eastAsia="id-ID"/>
        </w:rPr>
        <w:fldChar w:fldCharType="begin" w:fldLock="1"/>
      </w:r>
      <w:r w:rsidRPr="002F5BEB">
        <w:rPr>
          <w:rFonts w:ascii="Times New Roman" w:eastAsia="Times New Roman" w:hAnsi="Times New Roman"/>
          <w:color w:val="000000"/>
          <w:sz w:val="22"/>
          <w:szCs w:val="22"/>
          <w:lang w:val="id-ID" w:eastAsia="id-ID"/>
        </w:rPr>
        <w:instrText>ADDIN CSL_CITATION {"citationItems":[{"id":"ITEM-1","itemData":{"author":[{"dropping-particle":"","family":"Andriana","given":"D","non-dropping-particle":"","parse-names":false,"suffix":""}],"id":"ITEM-1","issued":{"date-parts":[["2019"]]},"publisher":"Cempaka Putih","publisher-place":"Jakarta","title":"Manfaat Semangka untuk Menurunkan Tekanan Darah Tinggi","type":"book"},"uris":["http://www.mendeley.com/documents/?uuid=44e18089-2366-4b2b-83f6-5913c6faabec"]}],"mendeley":{"formattedCitation":"&lt;span style=\"baseline\"&gt;(17)&lt;/span&gt;","plainTextFormattedCitation":"(17)","previouslyFormattedCitation":"&lt;span style=\"baseline\"&gt;(17)&lt;/span&gt;"},"properties":{"noteIndex":0},"schema":"https://github.com/citation-style-language/schema/raw/master/csl-citation.json"}</w:instrText>
      </w:r>
      <w:r w:rsidR="00D51240" w:rsidRPr="002F5BEB">
        <w:rPr>
          <w:rFonts w:ascii="Times New Roman" w:eastAsia="Times New Roman" w:hAnsi="Times New Roman"/>
          <w:color w:val="000000"/>
          <w:sz w:val="22"/>
          <w:szCs w:val="22"/>
          <w:lang w:val="id-ID" w:eastAsia="id-ID"/>
        </w:rPr>
        <w:fldChar w:fldCharType="separate"/>
      </w:r>
      <w:r w:rsidRPr="002F5BEB">
        <w:rPr>
          <w:rFonts w:ascii="Times New Roman" w:eastAsia="Times New Roman" w:hAnsi="Times New Roman"/>
          <w:color w:val="000000"/>
          <w:sz w:val="22"/>
          <w:szCs w:val="22"/>
          <w:lang w:val="id-ID" w:eastAsia="id-ID"/>
        </w:rPr>
        <w:t>(17)</w:t>
      </w:r>
      <w:r w:rsidR="00D51240" w:rsidRPr="002F5BEB">
        <w:rPr>
          <w:rFonts w:ascii="Times New Roman" w:eastAsia="Times New Roman" w:hAnsi="Times New Roman"/>
          <w:color w:val="000000"/>
          <w:sz w:val="22"/>
          <w:szCs w:val="22"/>
          <w:lang w:val="id-ID" w:eastAsia="id-ID"/>
        </w:rPr>
        <w:fldChar w:fldCharType="end"/>
      </w:r>
      <w:r w:rsidRPr="002F5BEB">
        <w:rPr>
          <w:rFonts w:ascii="Times New Roman" w:hAnsi="Times New Roman"/>
          <w:sz w:val="22"/>
          <w:szCs w:val="22"/>
        </w:rPr>
        <w:t>.</w:t>
      </w:r>
    </w:p>
    <w:p w:rsidR="00F500A6" w:rsidRPr="002F5BEB" w:rsidRDefault="0068125E">
      <w:pPr>
        <w:ind w:firstLine="720"/>
        <w:jc w:val="both"/>
        <w:rPr>
          <w:rFonts w:ascii="Times New Roman" w:hAnsi="Times New Roman"/>
          <w:sz w:val="22"/>
          <w:szCs w:val="22"/>
        </w:rPr>
      </w:pPr>
      <w:r w:rsidRPr="002F5BEB">
        <w:rPr>
          <w:rFonts w:ascii="Times New Roman" w:hAnsi="Times New Roman"/>
          <w:sz w:val="22"/>
          <w:szCs w:val="22"/>
        </w:rPr>
        <w:t>Kandungan lain dari jus semangka</w:t>
      </w:r>
      <w:r w:rsidRPr="002F5BEB">
        <w:rPr>
          <w:rFonts w:ascii="Times New Roman" w:eastAsia="SimSun" w:hAnsi="Times New Roman"/>
          <w:sz w:val="22"/>
          <w:szCs w:val="22"/>
        </w:rPr>
        <w:t xml:space="preserve"> yang mampu menurunkan tekanan darah adalah </w:t>
      </w:r>
      <w:r w:rsidRPr="002F5BEB">
        <w:rPr>
          <w:rFonts w:ascii="Times New Roman" w:eastAsia="SimSun" w:hAnsi="Times New Roman"/>
          <w:i/>
          <w:sz w:val="22"/>
          <w:szCs w:val="22"/>
        </w:rPr>
        <w:t xml:space="preserve">flafanoid </w:t>
      </w:r>
      <w:r w:rsidRPr="002F5BEB">
        <w:rPr>
          <w:rFonts w:ascii="Times New Roman" w:eastAsia="SimSun" w:hAnsi="Times New Roman"/>
          <w:sz w:val="22"/>
          <w:szCs w:val="22"/>
        </w:rPr>
        <w:t xml:space="preserve">yang memulai reaksinya dengan mengaktifkan </w:t>
      </w:r>
      <w:r w:rsidRPr="002F5BEB">
        <w:rPr>
          <w:rFonts w:ascii="Times New Roman" w:eastAsia="SimSun" w:hAnsi="Times New Roman"/>
          <w:i/>
          <w:sz w:val="22"/>
          <w:szCs w:val="22"/>
        </w:rPr>
        <w:t xml:space="preserve">arginin </w:t>
      </w:r>
      <w:r w:rsidRPr="002F5BEB">
        <w:rPr>
          <w:rFonts w:ascii="Times New Roman" w:eastAsia="SimSun" w:hAnsi="Times New Roman"/>
          <w:sz w:val="22"/>
          <w:szCs w:val="22"/>
        </w:rPr>
        <w:t xml:space="preserve">dan menstimulus produktifitas yang optimal dari </w:t>
      </w:r>
      <w:r w:rsidRPr="002F5BEB">
        <w:rPr>
          <w:rFonts w:ascii="Times New Roman" w:eastAsia="SimSun" w:hAnsi="Times New Roman"/>
          <w:i/>
          <w:sz w:val="22"/>
          <w:szCs w:val="22"/>
        </w:rPr>
        <w:t xml:space="preserve">Human </w:t>
      </w:r>
      <w:r w:rsidRPr="002F5BEB">
        <w:rPr>
          <w:rFonts w:ascii="Times New Roman" w:hAnsi="Times New Roman"/>
          <w:i/>
          <w:spacing w:val="4"/>
          <w:sz w:val="22"/>
          <w:szCs w:val="22"/>
        </w:rPr>
        <w:t>Growth</w:t>
      </w:r>
      <w:r w:rsidRPr="002F5BEB">
        <w:rPr>
          <w:rFonts w:ascii="Times New Roman" w:eastAsia="SimSun" w:hAnsi="Times New Roman"/>
          <w:i/>
          <w:sz w:val="22"/>
          <w:szCs w:val="22"/>
        </w:rPr>
        <w:t xml:space="preserve"> Hormone</w:t>
      </w:r>
      <w:r w:rsidRPr="002F5BEB">
        <w:rPr>
          <w:rFonts w:ascii="Times New Roman" w:eastAsia="SimSun" w:hAnsi="Times New Roman"/>
          <w:sz w:val="22"/>
          <w:szCs w:val="22"/>
        </w:rPr>
        <w:t xml:space="preserve"> (HGH) yang akan menyehatkan otot serta meminimalisir produksi dan penimbunan lemak dalam tubuh dan pembulu darah, sehingga tekanan darah tinggi dapat</w:t>
      </w:r>
      <w:r w:rsidR="00D51240" w:rsidRPr="002F5BEB">
        <w:rPr>
          <w:rFonts w:ascii="Times New Roman" w:eastAsia="SimSun" w:hAnsi="Times New Roman"/>
          <w:sz w:val="22"/>
          <w:szCs w:val="22"/>
          <w:lang w:val="id-ID"/>
        </w:rPr>
        <w:fldChar w:fldCharType="begin" w:fldLock="1"/>
      </w:r>
      <w:r w:rsidRPr="002F5BEB">
        <w:rPr>
          <w:rFonts w:ascii="Times New Roman" w:eastAsia="SimSun" w:hAnsi="Times New Roman"/>
          <w:sz w:val="22"/>
          <w:szCs w:val="22"/>
          <w:lang w:val="id-ID"/>
        </w:rPr>
        <w:instrText>ADDIN CSL_CITATION {"citationItems":[{"id":"ITEM-1","itemData":{"author":[{"dropping-particle":"","family":"Sari","given":"R. P","non-dropping-particle":"","parse-names":false,"suffix":""},{"dropping-particle":"","family":"Restipa","given":"L","non-dropping-particle":"","parse-names":false,"suffix":""},{"dropping-particle":"","family":"Putri","given":"M. Y","non-dropping-particle":"","parse-names":false,"suffix":""}],"container-title":"Jurnal Ilmu Kesehatan","id":"ITEM-1","issue":"1","issued":{"date-parts":[["0"]]},"title":"Pengaruh Pemberian Jus Semangka Terhadap Penurunan Tekanan Darah Pada Lansia Penderita Hipertensi Di Wilayah Kerja Puskesmas Lubuk Buaya Padang","type":"article-journal","volume":"1"},"uris":["http://www.mendeley.com/documents/?uuid=fdbb87fe-856a-491a-b71c-064198bc31fd"]}],"mendeley":{"formattedCitation":"&lt;span style=\"baseline\"&gt;(29)&lt;/span&gt;","plainTextFormattedCitation":"(29)","previouslyFormattedCitation":"&lt;span style=\"baseline\"&gt;(29)&lt;/span&gt;"},"properties":{"noteIndex":0},"schema":"https://github.com/citation-style-language/schema/raw/master/csl-citation.json"}</w:instrText>
      </w:r>
      <w:r w:rsidR="00D51240" w:rsidRPr="002F5BEB">
        <w:rPr>
          <w:rFonts w:ascii="Times New Roman" w:eastAsia="SimSun" w:hAnsi="Times New Roman"/>
          <w:sz w:val="22"/>
          <w:szCs w:val="22"/>
          <w:lang w:val="id-ID"/>
        </w:rPr>
        <w:fldChar w:fldCharType="separate"/>
      </w:r>
      <w:r w:rsidRPr="002F5BEB">
        <w:rPr>
          <w:rFonts w:ascii="Times New Roman" w:eastAsia="SimSun" w:hAnsi="Times New Roman"/>
          <w:sz w:val="22"/>
          <w:szCs w:val="22"/>
          <w:lang w:val="id-ID"/>
        </w:rPr>
        <w:t>(29)</w:t>
      </w:r>
      <w:r w:rsidR="00D51240" w:rsidRPr="002F5BEB">
        <w:rPr>
          <w:rFonts w:ascii="Times New Roman" w:eastAsia="SimSun" w:hAnsi="Times New Roman"/>
          <w:sz w:val="22"/>
          <w:szCs w:val="22"/>
          <w:lang w:val="id-ID"/>
        </w:rPr>
        <w:fldChar w:fldCharType="end"/>
      </w:r>
      <w:r w:rsidRPr="002F5BEB">
        <w:rPr>
          <w:rFonts w:ascii="Times New Roman" w:eastAsia="SimSun" w:hAnsi="Times New Roman"/>
          <w:sz w:val="22"/>
          <w:szCs w:val="22"/>
        </w:rPr>
        <w:t xml:space="preserve">. </w:t>
      </w:r>
      <w:r w:rsidRPr="002F5BEB">
        <w:rPr>
          <w:rFonts w:ascii="Times New Roman" w:hAnsi="Times New Roman"/>
          <w:sz w:val="22"/>
          <w:szCs w:val="22"/>
        </w:rPr>
        <w:t>Cara kerja flavonoid pada jus semangka</w:t>
      </w:r>
      <w:r w:rsidR="000336DB" w:rsidRPr="002F5BEB">
        <w:rPr>
          <w:rFonts w:ascii="Times New Roman" w:hAnsi="Times New Roman"/>
          <w:sz w:val="22"/>
          <w:szCs w:val="22"/>
          <w:lang w:val="id-ID"/>
        </w:rPr>
        <w:t xml:space="preserve"> secara fisiologisadalah mengsekresi elektorlit, cairan dan </w:t>
      </w:r>
      <w:r w:rsidRPr="002F5BEB">
        <w:rPr>
          <w:rFonts w:ascii="Times New Roman" w:hAnsi="Times New Roman"/>
          <w:sz w:val="22"/>
          <w:szCs w:val="22"/>
        </w:rPr>
        <w:t xml:space="preserve">dan elektrolit </w:t>
      </w:r>
      <w:r w:rsidR="000336DB" w:rsidRPr="002F5BEB">
        <w:rPr>
          <w:rFonts w:ascii="Times New Roman" w:hAnsi="Times New Roman"/>
          <w:sz w:val="22"/>
          <w:szCs w:val="22"/>
          <w:lang w:val="id-ID"/>
        </w:rPr>
        <w:t>zat-zat toksik dalam tubuh</w:t>
      </w:r>
      <w:r w:rsidRPr="002F5BEB">
        <w:rPr>
          <w:rFonts w:ascii="Times New Roman" w:hAnsi="Times New Roman"/>
          <w:sz w:val="22"/>
          <w:szCs w:val="22"/>
        </w:rPr>
        <w:t xml:space="preserve">. </w:t>
      </w:r>
      <w:r w:rsidR="000336DB" w:rsidRPr="002F5BEB">
        <w:rPr>
          <w:rFonts w:ascii="Times New Roman" w:hAnsi="Times New Roman"/>
          <w:sz w:val="22"/>
          <w:szCs w:val="22"/>
          <w:lang w:val="id-ID"/>
        </w:rPr>
        <w:t xml:space="preserve">Kondisi tubuh yang mengalami pengurangan jumlah garam, cairan dan elektrolit akan membuat pembuluh darah mengalami dilatasi dan kelonggaran </w:t>
      </w:r>
      <w:r w:rsidRPr="002F5BEB">
        <w:rPr>
          <w:rFonts w:ascii="Times New Roman" w:hAnsi="Times New Roman"/>
          <w:sz w:val="22"/>
          <w:szCs w:val="22"/>
        </w:rPr>
        <w:t xml:space="preserve">sehingga </w:t>
      </w:r>
      <w:r w:rsidR="000336DB" w:rsidRPr="002F5BEB">
        <w:rPr>
          <w:rFonts w:ascii="Times New Roman" w:hAnsi="Times New Roman"/>
          <w:i/>
          <w:sz w:val="22"/>
          <w:szCs w:val="22"/>
          <w:lang w:val="id-ID"/>
        </w:rPr>
        <w:t>blood presure</w:t>
      </w:r>
      <w:r w:rsidR="000336DB" w:rsidRPr="002F5BEB">
        <w:rPr>
          <w:rFonts w:ascii="Times New Roman" w:hAnsi="Times New Roman"/>
          <w:sz w:val="22"/>
          <w:szCs w:val="22"/>
          <w:lang w:val="id-ID"/>
        </w:rPr>
        <w:t>mengalami penurunan secara berangsur-angsur</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{"citationItems":[{"id":"ITEM-1","itemData":{"author":[{"dropping-particle":"","family":"Manurung","given":"Widya Pebryanti","non-dropping-particle":"","parse-names":false,"suffix":""},{"dropping-particle":"","family":"Wibowo","given":"Adityo","non-dropping-particle":"","parse-names":false,"suffix":""},{"dropping-particle":"","family":"Kedokteran","given":"Fakultas","non-dropping-particle":"","parse-names":false,"suffix":""},{"dropping-particle":"","family":"Lampung","given":"Universitas","non-dropping-particle":"","parse-names":false,"suffix":""},{"dropping-particle":"","family":"Fisiologi","given":"Bagian","non-dropping-particle":"","parse-names":false,"suffix":""},{"dropping-particle":"","family":"Kedokteran","given":"Fakultas","non-dropping-particle":"","parse-names":false,"suffix":""},{"dropping-particle":"","family":"Lampung","given":"Universitas","non-dropping-particle":"","parse-names":false,"suffix":""}],"id":"ITEM-1","issued":{"date-parts":[["2016"]]},"page":"102-107","title":"Pengaruh Konsumsi Semangka ( Citrullus vulgaris ) untuk Menurunkan Tekanan Darah pada Penderita Hipertensi The Effect of Consuming Watermelon ( Citrullus vulgaris ) on the Blood Pressure of Patient with Hypertension","type":"article-journal","volume":"5"},"uris":["http://www.mendeley.com/documents/?uuid=264aa8f0-35a4-4c55-8f70-9e78f48fe019"]}],"mendeley":{"formattedCitation":"&lt;span style=\"baseline\"&gt;(30)&lt;/span&gt;","plainTextFormattedCitation":"(30)","previouslyFormattedCitation":"&lt;span style=\"baseline\"&gt;(30)&lt;/span&gt;"},"properties":{"noteIndex":0},"schema":"https://github.com/citation-style-language/schema/raw/master/csl-citation.json"}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(30)</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p>
    <w:p w:rsidR="00F500A6" w:rsidRDefault="0068125E">
      <w:pPr>
        <w:ind w:firstLine="720"/>
        <w:jc w:val="both"/>
        <w:rPr>
          <w:rFonts w:ascii="Times New Roman" w:hAnsi="Times New Roman"/>
          <w:sz w:val="22"/>
          <w:szCs w:val="22"/>
        </w:rPr>
      </w:pPr>
      <w:r w:rsidRPr="002F5BEB">
        <w:rPr>
          <w:rFonts w:ascii="Times New Roman" w:hAnsi="Times New Roman"/>
          <w:sz w:val="22"/>
          <w:szCs w:val="22"/>
        </w:rPr>
        <w:t xml:space="preserve">Hasil </w:t>
      </w:r>
      <w:r w:rsidRPr="002F5BEB">
        <w:rPr>
          <w:rFonts w:ascii="Times New Roman" w:hAnsi="Times New Roman"/>
          <w:sz w:val="22"/>
          <w:szCs w:val="22"/>
          <w:lang w:val="id-ID"/>
        </w:rPr>
        <w:t>riset</w:t>
      </w:r>
      <w:r w:rsidRPr="002F5BEB">
        <w:rPr>
          <w:rFonts w:ascii="Times New Roman" w:hAnsi="Times New Roman"/>
          <w:sz w:val="22"/>
          <w:szCs w:val="22"/>
        </w:rPr>
        <w:t xml:space="preserve"> ini selaras dengan penelitian Sinurat &amp; Simamora tahun 2018 yang menyatakan bahwa </w:t>
      </w:r>
      <w:r w:rsidRPr="002F5BEB">
        <w:rPr>
          <w:rFonts w:ascii="Times New Roman" w:hAnsi="Times New Roman"/>
          <w:sz w:val="22"/>
          <w:szCs w:val="22"/>
          <w:lang w:val="id-ID"/>
        </w:rPr>
        <w:t>terapi buah semangkadalam bentuk jus</w:t>
      </w:r>
      <w:r w:rsidRPr="002F5BEB">
        <w:rPr>
          <w:rFonts w:ascii="Times New Roman" w:hAnsi="Times New Roman"/>
          <w:sz w:val="22"/>
          <w:szCs w:val="22"/>
        </w:rPr>
        <w:t xml:space="preserve"> mampu menurunkan tekanan darah </w:t>
      </w:r>
      <w:r w:rsidRPr="002F5BEB">
        <w:rPr>
          <w:rFonts w:ascii="Times New Roman" w:hAnsi="Times New Roman"/>
          <w:sz w:val="22"/>
          <w:szCs w:val="22"/>
          <w:lang w:val="id-ID"/>
        </w:rPr>
        <w:t>pasien</w:t>
      </w:r>
      <w:r w:rsidRPr="002F5BEB">
        <w:rPr>
          <w:rFonts w:ascii="Times New Roman" w:hAnsi="Times New Roman"/>
          <w:sz w:val="22"/>
          <w:szCs w:val="22"/>
        </w:rPr>
        <w:t xml:space="preserve"> hipertensi secara signifikan</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Sinurat","given":"E.R.L","non-dropping-particle":"","parse-names":false,"suffix":""},{"dropping-particle":"","family":"Simamora","given":"M","non-dropping-particle":"","parse-names":false,"suffix":""}],"container-title":"Indonesian Trust Health Journal","id":"ITEM-1","issue":"1","issued":{"date-parts":[["2019"]]},"title":"Pengaruh Jus Semangka Terhadap Map (Mean Arteri Pressure) Pada Lansia Penderita Hipertensi Di Wilayah KerjaPuskesmas Binjai Estate","type":"article-journal","volume":"2"},"uris":["http://www.mendeley.com/documents/?uuid=72c391cb-b7c7-467e-bd4e-fcafed02d2cf"]}],"mendeley":{"formattedCitation":"&lt;span style=\"baseline\"&gt;(9)&lt;/span&gt;","plainTextFormattedCitation":"(9)","previouslyFormattedCitation":"&lt;span style=\"baseline\"&gt;(9)&lt;/span&gt;"},"properties":{"noteIndex":0},"schema":"https://github.com/citation-style-language/schema/raw/master/csl-citation.json"}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(9)</w:t>
      </w:r>
      <w:r w:rsidR="00D51240" w:rsidRPr="002F5BEB">
        <w:rPr>
          <w:rFonts w:ascii="Times New Roman" w:hAnsi="Times New Roman"/>
          <w:sz w:val="22"/>
          <w:szCs w:val="22"/>
          <w:lang w:val="id-ID"/>
        </w:rPr>
        <w:fldChar w:fldCharType="end"/>
      </w:r>
      <w:r w:rsidRPr="002F5BEB">
        <w:rPr>
          <w:rFonts w:ascii="Times New Roman" w:hAnsi="Times New Roman"/>
          <w:sz w:val="22"/>
          <w:szCs w:val="22"/>
        </w:rPr>
        <w:t xml:space="preserve">. Hal serupa juga didukung oleh  Pardede </w:t>
      </w:r>
      <w:r w:rsidRPr="002F5BEB">
        <w:rPr>
          <w:rFonts w:ascii="Times New Roman" w:hAnsi="Times New Roman"/>
          <w:i/>
          <w:sz w:val="22"/>
          <w:szCs w:val="22"/>
        </w:rPr>
        <w:t>et al</w:t>
      </w:r>
      <w:r w:rsidRPr="002F5BEB">
        <w:rPr>
          <w:rFonts w:ascii="Times New Roman" w:hAnsi="Times New Roman"/>
          <w:sz w:val="22"/>
          <w:szCs w:val="22"/>
          <w:lang w:val="id-ID"/>
        </w:rPr>
        <w:t>(</w:t>
      </w:r>
      <w:r w:rsidRPr="002F5BEB">
        <w:rPr>
          <w:rFonts w:ascii="Times New Roman" w:hAnsi="Times New Roman"/>
          <w:sz w:val="22"/>
          <w:szCs w:val="22"/>
        </w:rPr>
        <w:t>2019</w:t>
      </w:r>
      <w:r w:rsidRPr="002F5BEB">
        <w:rPr>
          <w:rFonts w:ascii="Times New Roman" w:hAnsi="Times New Roman"/>
          <w:sz w:val="22"/>
          <w:szCs w:val="22"/>
          <w:lang w:val="id-ID"/>
        </w:rPr>
        <w:t>)</w:t>
      </w:r>
      <w:r w:rsidRPr="002F5BEB">
        <w:rPr>
          <w:rFonts w:ascii="Times New Roman" w:hAnsi="Times New Roman"/>
          <w:sz w:val="22"/>
          <w:szCs w:val="22"/>
        </w:rPr>
        <w:t xml:space="preserve"> yang menguraikan bahwa jus semangka efektif dalam menurunkan tekanan darah </w:t>
      </w:r>
      <w:r w:rsidRPr="002F5BEB">
        <w:rPr>
          <w:rFonts w:ascii="Times New Roman" w:hAnsi="Times New Roman"/>
          <w:sz w:val="22"/>
          <w:szCs w:val="22"/>
          <w:lang w:val="id-ID"/>
        </w:rPr>
        <w:t>pasien</w:t>
      </w:r>
      <w:r w:rsidRPr="002F5BEB">
        <w:rPr>
          <w:rFonts w:ascii="Times New Roman" w:hAnsi="Times New Roman"/>
          <w:sz w:val="22"/>
          <w:szCs w:val="22"/>
        </w:rPr>
        <w:t xml:space="preserve"> hipertensi baik </w:t>
      </w:r>
      <w:r w:rsidRPr="002F5BEB">
        <w:rPr>
          <w:rFonts w:ascii="Times New Roman" w:hAnsi="Times New Roman"/>
          <w:i/>
          <w:sz w:val="22"/>
          <w:szCs w:val="22"/>
        </w:rPr>
        <w:t>sistole</w:t>
      </w:r>
      <w:r w:rsidRPr="002F5BEB">
        <w:rPr>
          <w:rFonts w:ascii="Times New Roman" w:hAnsi="Times New Roman"/>
          <w:sz w:val="22"/>
          <w:szCs w:val="22"/>
        </w:rPr>
        <w:t xml:space="preserve"> maupun </w:t>
      </w:r>
      <w:r w:rsidRPr="002F5BEB">
        <w:rPr>
          <w:rFonts w:ascii="Times New Roman" w:hAnsi="Times New Roman"/>
          <w:i/>
          <w:sz w:val="22"/>
          <w:szCs w:val="22"/>
        </w:rPr>
        <w:t>diastole</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Pardede","given":"R","non-dropping-particle":"","parse-names":false,"suffix":""},{"dropping-particle":"","family":"Sari","given":"K.I","non-dropping-particle":"","parse-names":false,"suffix":""},{"dropping-particle":"","family":"Simandalah","given":"T","non-dropping-particle":"","parse-names":false,"suffix":""}],"container-title":"Jurnal Kesehatan Saintika Meditory","id":"ITEM-1","issue":"1","issued":{"date-parts":[["2019"]]},"title":"Pengaruh pemberian jus semangka (citrullus lanatus) terhadap perubahan tekanan darah pada penderita hipertensi di wilayah kerja pukesmas hiang kabupaten kerinci","type":"article-journal","volume":"1"},"uris":["http://www.mendeley.com/documents/?uuid=26827f21-c8c9-40a2-be07-c008d939d463"]}],"mendeley":{"formattedCitation":"&lt;span style=\"baseline\"&gt;(26)&lt;/span&gt;","plainTextFormattedCitation":"(26)","previouslyFormattedCitation":"&lt;span style=\"baseline\"&gt;(26)&lt;/span&gt;"},"properties":{"noteIndex":0},"schema":"https://github.com/citation-style-language/schema/raw/master/csl-citation.json"}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(26)</w:t>
      </w:r>
      <w:r w:rsidR="00D51240" w:rsidRPr="002F5BEB">
        <w:rPr>
          <w:rFonts w:ascii="Times New Roman" w:hAnsi="Times New Roman"/>
          <w:sz w:val="22"/>
          <w:szCs w:val="22"/>
          <w:lang w:val="id-ID"/>
        </w:rPr>
        <w:fldChar w:fldCharType="end"/>
      </w:r>
      <w:r w:rsidRPr="002F5BEB">
        <w:rPr>
          <w:rFonts w:ascii="Times New Roman" w:hAnsi="Times New Roman"/>
          <w:sz w:val="22"/>
          <w:szCs w:val="22"/>
        </w:rPr>
        <w:t>. Sedangkan penelitian Munir &amp; Muhajaroh tahun 2019 juga menjelaskan bahwa terapi jus semangka dapat menurunkan tekanan darah pada penderita hipertensi dengan rata rata penurunan sebesar 15/10 mmHg selama tujuh hari</w:t>
      </w:r>
      <w:r w:rsidR="00D51240" w:rsidRPr="002F5BEB">
        <w:rPr>
          <w:rFonts w:ascii="Times New Roman" w:hAnsi="Times New Roman"/>
          <w:sz w:val="22"/>
          <w:szCs w:val="22"/>
          <w:lang w:val="id-ID"/>
        </w:rPr>
        <w:fldChar w:fldCharType="begin" w:fldLock="1"/>
      </w:r>
      <w:r w:rsidRPr="002F5BEB">
        <w:rPr>
          <w:rFonts w:ascii="Times New Roman" w:hAnsi="Times New Roman"/>
          <w:sz w:val="22"/>
          <w:szCs w:val="22"/>
          <w:lang w:val="id-ID"/>
        </w:rPr>
        <w:instrText>ADDIN CSL_CITATION {"citationItems":[{"id":"ITEM-1","itemData":{"author":[{"dropping-particle":"","family":"Munir","given":"Z","non-dropping-particle":"","parse-names":false,"suffix":""},{"dropping-particle":"","family":"Muhajaroh","given":"","non-dropping-particle":"","parse-names":false,"suffix":""}],"container-title":"Jurnal Ilmiah STIKES Citra Delima Bangka Belitung","id":"ITEM-1","issue":"1","issued":{"date-parts":[["2019"]]},"title":"Efek pemberian jus semangka terhadap penurunan tekanan darah","type":"article-journal","volume":"3"},"uris":["http://www.mendeley.com/documents/?uuid=3cac9d4e-b613-4cff-a9f2-6e60a37707c7"]}],"mendeley":{"formattedCitation":"&lt;span style=\"baseline\"&gt;(28)&lt;/span&gt;","plainTextFormattedCitation":"(28)"},"properties":{"noteIndex":0},"schema":"https://github.com/citation-style-language/schema/raw/master/csl-citation.json"}</w:instrText>
      </w:r>
      <w:r w:rsidR="00D51240" w:rsidRPr="002F5BEB">
        <w:rPr>
          <w:rFonts w:ascii="Times New Roman" w:hAnsi="Times New Roman"/>
          <w:sz w:val="22"/>
          <w:szCs w:val="22"/>
          <w:lang w:val="id-ID"/>
        </w:rPr>
        <w:fldChar w:fldCharType="separate"/>
      </w:r>
      <w:r w:rsidRPr="002F5BEB">
        <w:rPr>
          <w:rFonts w:ascii="Times New Roman" w:hAnsi="Times New Roman"/>
          <w:sz w:val="22"/>
          <w:szCs w:val="22"/>
          <w:lang w:val="id-ID"/>
        </w:rPr>
        <w:t>(28)</w:t>
      </w:r>
      <w:r w:rsidR="00D51240" w:rsidRPr="002F5BEB">
        <w:rPr>
          <w:rFonts w:ascii="Times New Roman" w:hAnsi="Times New Roman"/>
          <w:sz w:val="22"/>
          <w:szCs w:val="22"/>
          <w:lang w:val="id-ID"/>
        </w:rPr>
        <w:fldChar w:fldCharType="end"/>
      </w:r>
      <w:r w:rsidRPr="002F5BEB">
        <w:rPr>
          <w:rFonts w:ascii="Times New Roman" w:hAnsi="Times New Roman"/>
          <w:sz w:val="22"/>
          <w:szCs w:val="22"/>
        </w:rPr>
        <w:t>.</w:t>
      </w:r>
    </w:p>
    <w:p w:rsidR="00DE5C82" w:rsidRPr="002F5BEB" w:rsidRDefault="00DE5C82">
      <w:pPr>
        <w:ind w:firstLine="720"/>
        <w:jc w:val="both"/>
        <w:rPr>
          <w:rFonts w:ascii="Times New Roman" w:hAnsi="Times New Roman"/>
          <w:b/>
          <w:sz w:val="22"/>
          <w:szCs w:val="22"/>
          <w:lang w:val="id-ID"/>
        </w:rPr>
      </w:pPr>
    </w:p>
    <w:p w:rsidR="00F500A6" w:rsidRPr="002F5BEB" w:rsidRDefault="0068125E">
      <w:pPr>
        <w:jc w:val="both"/>
        <w:rPr>
          <w:rFonts w:ascii="Times New Roman" w:eastAsia="Arial Unicode MS" w:hAnsi="Times New Roman"/>
          <w:b/>
          <w:sz w:val="22"/>
          <w:szCs w:val="22"/>
          <w:lang w:val="id-ID"/>
        </w:rPr>
      </w:pPr>
      <w:r w:rsidRPr="002F5BEB">
        <w:rPr>
          <w:rFonts w:ascii="Times New Roman" w:eastAsia="Arial Unicode MS" w:hAnsi="Times New Roman"/>
          <w:b/>
          <w:sz w:val="22"/>
          <w:szCs w:val="22"/>
          <w:lang w:val="id-ID"/>
        </w:rPr>
        <w:t>Simpulan Dan Saran</w:t>
      </w:r>
    </w:p>
    <w:p w:rsidR="00F500A6" w:rsidRPr="002F5BEB" w:rsidRDefault="0068125E">
      <w:pPr>
        <w:ind w:firstLine="720"/>
        <w:jc w:val="both"/>
        <w:rPr>
          <w:rFonts w:ascii="Times New Roman" w:hAnsi="Times New Roman"/>
          <w:lang w:val="id-ID"/>
        </w:rPr>
      </w:pPr>
      <w:r w:rsidRPr="002F5BEB">
        <w:rPr>
          <w:rFonts w:ascii="Times New Roman" w:hAnsi="Times New Roman"/>
          <w:sz w:val="22"/>
          <w:szCs w:val="22"/>
          <w:lang w:val="id-ID"/>
        </w:rPr>
        <w:t>terapi</w:t>
      </w:r>
      <w:r w:rsidRPr="002F5BEB">
        <w:rPr>
          <w:rFonts w:ascii="Times New Roman" w:hAnsi="Times New Roman"/>
          <w:sz w:val="22"/>
          <w:szCs w:val="22"/>
        </w:rPr>
        <w:t xml:space="preserve"> jus </w:t>
      </w:r>
      <w:r w:rsidRPr="002F5BEB">
        <w:rPr>
          <w:rFonts w:ascii="Times New Roman" w:eastAsia="Times New Roman" w:hAnsi="Times New Roman"/>
          <w:color w:val="000000"/>
          <w:sz w:val="22"/>
          <w:szCs w:val="22"/>
          <w:lang w:eastAsia="id-ID"/>
        </w:rPr>
        <w:t>semangka</w:t>
      </w:r>
      <w:r w:rsidRPr="002F5BEB">
        <w:rPr>
          <w:rFonts w:ascii="Times New Roman" w:hAnsi="Times New Roman"/>
          <w:sz w:val="22"/>
          <w:szCs w:val="22"/>
          <w:lang w:val="id-ID"/>
        </w:rPr>
        <w:t>dapat m</w:t>
      </w:r>
      <w:r w:rsidRPr="002F5BEB">
        <w:rPr>
          <w:rFonts w:ascii="Times New Roman" w:hAnsi="Times New Roman"/>
          <w:sz w:val="22"/>
          <w:szCs w:val="22"/>
        </w:rPr>
        <w:t xml:space="preserve">enurunan tekanan darah </w:t>
      </w:r>
      <w:r w:rsidRPr="002F5BEB">
        <w:rPr>
          <w:rFonts w:ascii="Times New Roman" w:hAnsi="Times New Roman"/>
          <w:sz w:val="22"/>
          <w:szCs w:val="22"/>
          <w:lang w:val="id-ID"/>
        </w:rPr>
        <w:t>pasien</w:t>
      </w:r>
      <w:r w:rsidRPr="002F5BEB">
        <w:rPr>
          <w:rFonts w:ascii="Times New Roman" w:hAnsi="Times New Roman"/>
          <w:sz w:val="22"/>
          <w:szCs w:val="22"/>
        </w:rPr>
        <w:t xml:space="preserve"> hipertensi di Wilayah Kerja Puskesmas Kulisusu dengan nilai</w:t>
      </w:r>
      <w:r w:rsidRPr="002F5BEB">
        <w:rPr>
          <w:rFonts w:ascii="Times New Roman" w:hAnsi="Times New Roman"/>
          <w:i/>
          <w:sz w:val="22"/>
          <w:szCs w:val="22"/>
        </w:rPr>
        <w:t xml:space="preserve"> p = 0,001</w:t>
      </w:r>
      <w:r w:rsidRPr="002F5BEB">
        <w:rPr>
          <w:rFonts w:ascii="Times New Roman" w:hAnsi="Times New Roman"/>
          <w:sz w:val="22"/>
          <w:szCs w:val="22"/>
        </w:rPr>
        <w:t>.</w:t>
      </w:r>
      <w:r w:rsidRPr="002F5BEB">
        <w:rPr>
          <w:rFonts w:ascii="Times New Roman" w:hAnsi="Times New Roman"/>
        </w:rPr>
        <w:t xml:space="preserve">Bagi </w:t>
      </w:r>
      <w:r w:rsidRPr="002F5BEB">
        <w:rPr>
          <w:rFonts w:ascii="Times New Roman" w:hAnsi="Times New Roman"/>
          <w:lang w:val="id-ID"/>
        </w:rPr>
        <w:t>Puskesmas Kulisusu diharapkan t</w:t>
      </w:r>
      <w:r w:rsidRPr="002F5BEB">
        <w:rPr>
          <w:rFonts w:ascii="Times New Roman" w:hAnsi="Times New Roman"/>
        </w:rPr>
        <w:t xml:space="preserve">erapi jus semangka dapat menjadi salah satu </w:t>
      </w:r>
      <w:r w:rsidRPr="002F5BEB">
        <w:rPr>
          <w:rFonts w:ascii="Times New Roman" w:hAnsi="Times New Roman"/>
          <w:lang w:val="id-ID"/>
        </w:rPr>
        <w:t xml:space="preserve">intervensi keperawatan </w:t>
      </w:r>
      <w:r w:rsidRPr="002F5BEB">
        <w:rPr>
          <w:rFonts w:ascii="Times New Roman" w:hAnsi="Times New Roman"/>
        </w:rPr>
        <w:t>dalam mengontrol dan menurunkan tekanan darah pada pada penderita hipertensi</w:t>
      </w:r>
      <w:r w:rsidR="00403395" w:rsidRPr="002F5BEB">
        <w:rPr>
          <w:rFonts w:ascii="Times New Roman" w:hAnsi="Times New Roman"/>
          <w:lang w:val="id-ID"/>
        </w:rPr>
        <w:t>, sedangkan bagi masyarakat.</w:t>
      </w:r>
    </w:p>
    <w:p w:rsidR="00403395" w:rsidRPr="002F5BEB" w:rsidRDefault="00403395">
      <w:pPr>
        <w:ind w:firstLine="720"/>
        <w:jc w:val="both"/>
        <w:rPr>
          <w:rFonts w:ascii="Times New Roman" w:hAnsi="Times New Roman"/>
          <w:lang w:val="id-ID"/>
        </w:rPr>
      </w:pPr>
    </w:p>
    <w:p w:rsidR="00F500A6" w:rsidRPr="002F5BEB" w:rsidRDefault="0068125E">
      <w:pPr>
        <w:ind w:right="55"/>
        <w:rPr>
          <w:rFonts w:ascii="Times New Roman" w:eastAsia="Arial Unicode MS" w:hAnsi="Times New Roman"/>
          <w:b/>
          <w:sz w:val="22"/>
          <w:szCs w:val="22"/>
          <w:lang w:val="id-ID"/>
        </w:rPr>
      </w:pPr>
      <w:r w:rsidRPr="002F5BEB">
        <w:rPr>
          <w:rFonts w:ascii="Times New Roman" w:eastAsia="Arial Unicode MS" w:hAnsi="Times New Roman"/>
          <w:b/>
          <w:sz w:val="22"/>
          <w:szCs w:val="22"/>
          <w:lang w:val="id-ID"/>
        </w:rPr>
        <w:t>Daftar Rujukan</w:t>
      </w:r>
    </w:p>
    <w:p w:rsidR="00F500A6" w:rsidRPr="002F5BEB" w:rsidRDefault="00D51240">
      <w:pPr>
        <w:widowControl w:val="0"/>
        <w:autoSpaceDE w:val="0"/>
        <w:autoSpaceDN w:val="0"/>
        <w:adjustRightInd w:val="0"/>
        <w:ind w:left="426" w:hanging="426"/>
        <w:jc w:val="both"/>
        <w:rPr>
          <w:rFonts w:ascii="Times New Roman" w:hAnsi="Times New Roman"/>
          <w:sz w:val="22"/>
        </w:rPr>
      </w:pPr>
      <w:r w:rsidRPr="00D51240">
        <w:rPr>
          <w:rFonts w:ascii="Times New Roman" w:eastAsia="Calibri" w:hAnsi="Times New Roman"/>
          <w:b/>
          <w:sz w:val="22"/>
          <w:szCs w:val="22"/>
        </w:rPr>
        <w:fldChar w:fldCharType="begin" w:fldLock="1"/>
      </w:r>
      <w:r w:rsidR="0068125E" w:rsidRPr="002F5BEB">
        <w:rPr>
          <w:rFonts w:ascii="Times New Roman" w:hAnsi="Times New Roman"/>
          <w:b/>
          <w:sz w:val="22"/>
          <w:szCs w:val="22"/>
        </w:rPr>
        <w:instrText xml:space="preserve">ADDIN Mendeley Bibliography CSL_BIBLIOGRAPHY </w:instrText>
      </w:r>
      <w:r w:rsidRPr="00D51240">
        <w:rPr>
          <w:rFonts w:ascii="Times New Roman" w:eastAsia="Calibri" w:hAnsi="Times New Roman"/>
          <w:b/>
          <w:sz w:val="22"/>
          <w:szCs w:val="22"/>
        </w:rPr>
        <w:fldChar w:fldCharType="separate"/>
      </w:r>
      <w:r w:rsidR="0068125E" w:rsidRPr="002F5BEB">
        <w:rPr>
          <w:rFonts w:ascii="Times New Roman" w:hAnsi="Times New Roman"/>
          <w:sz w:val="22"/>
        </w:rPr>
        <w:t xml:space="preserve">1. </w:t>
      </w:r>
      <w:r w:rsidR="0068125E" w:rsidRPr="002F5BEB">
        <w:rPr>
          <w:rFonts w:ascii="Times New Roman" w:hAnsi="Times New Roman"/>
          <w:sz w:val="22"/>
        </w:rPr>
        <w:tab/>
        <w:t xml:space="preserve">Suiraoka I. Penyakit Degeneratif. Yogyakarta: Nuha Medika; 2016.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lastRenderedPageBreak/>
        <w:t xml:space="preserve">2. </w:t>
      </w:r>
      <w:r w:rsidRPr="002F5BEB">
        <w:rPr>
          <w:rFonts w:ascii="Times New Roman" w:hAnsi="Times New Roman"/>
          <w:sz w:val="22"/>
        </w:rPr>
        <w:tab/>
        <w:t xml:space="preserve">Berman A, Snyder S, Frandsen G. Koizer &amp; Erb’s Fundamentals of Nursing Concepts, Process and Practice (Tenth). Boston: Pearson; 2016.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3. </w:t>
      </w:r>
      <w:r w:rsidRPr="002F5BEB">
        <w:rPr>
          <w:rFonts w:ascii="Times New Roman" w:hAnsi="Times New Roman"/>
          <w:sz w:val="22"/>
        </w:rPr>
        <w:tab/>
        <w:t xml:space="preserve">Billings CG, Lewis R, Armstrong IJ, Hurdman JA, Smith IA, Austin M, et al. Incremental shuttle walking test distance is reduced in patients with pulmonary hypertension in World Health Organisation Functional Class I. Front Med. 2018;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4. </w:t>
      </w:r>
      <w:r w:rsidRPr="002F5BEB">
        <w:rPr>
          <w:rFonts w:ascii="Times New Roman" w:hAnsi="Times New Roman"/>
          <w:sz w:val="22"/>
        </w:rPr>
        <w:tab/>
        <w:t xml:space="preserve">World Health Organization. Global Health Estimatest: Hypertension 2000-2015. Geneva: WHO Press; 2015.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5. </w:t>
      </w:r>
      <w:r w:rsidRPr="002F5BEB">
        <w:rPr>
          <w:rFonts w:ascii="Times New Roman" w:hAnsi="Times New Roman"/>
          <w:sz w:val="22"/>
        </w:rPr>
        <w:tab/>
        <w:t xml:space="preserve">Kementerian Kesehatan RI. Laporan kejadian Penyakit periode 2015-2018. Jakarta: Kemenkes RI; 2018.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6. </w:t>
      </w:r>
      <w:r w:rsidRPr="002F5BEB">
        <w:rPr>
          <w:rFonts w:ascii="Times New Roman" w:hAnsi="Times New Roman"/>
          <w:sz w:val="22"/>
        </w:rPr>
        <w:tab/>
        <w:t xml:space="preserve">Dinas Kesehatan Sulawesi Tenggara. Profil Dinas Kesehatan Provinsi Sulawesi Tenggara. Kendari: Dinkes Sultra; 2019.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7. </w:t>
      </w:r>
      <w:r w:rsidRPr="002F5BEB">
        <w:rPr>
          <w:rFonts w:ascii="Times New Roman" w:hAnsi="Times New Roman"/>
          <w:sz w:val="22"/>
        </w:rPr>
        <w:tab/>
        <w:t xml:space="preserve">Dinas Kesehatan Buton Utara. Profil Dinas Kesehatan Kabupaten Buton Utara 2020. Buranga: Dinkes Butur; 2020.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8. </w:t>
      </w:r>
      <w:r w:rsidRPr="002F5BEB">
        <w:rPr>
          <w:rFonts w:ascii="Times New Roman" w:hAnsi="Times New Roman"/>
          <w:sz w:val="22"/>
        </w:rPr>
        <w:tab/>
        <w:t xml:space="preserve">Casey A, Benson H. Menurunkan tekanan Darah. Jakarta: PT.Bhuana Ilmu Populer; 2012.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9. </w:t>
      </w:r>
      <w:r w:rsidRPr="002F5BEB">
        <w:rPr>
          <w:rFonts w:ascii="Times New Roman" w:hAnsi="Times New Roman"/>
          <w:sz w:val="22"/>
        </w:rPr>
        <w:tab/>
        <w:t xml:space="preserve">Sinurat ER., Simamora M. Pengaruh Jus Semangka Terhadap Map (Mean Arteri Pressure) Pada Lansia Penderita Hipertensi Di Wilayah KerjaPuskesmas Binjai Estate. Indones Trust Heal J. 2019;2(1).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10. </w:t>
      </w:r>
      <w:r w:rsidRPr="002F5BEB">
        <w:rPr>
          <w:rFonts w:ascii="Times New Roman" w:hAnsi="Times New Roman"/>
          <w:sz w:val="22"/>
        </w:rPr>
        <w:tab/>
        <w:t xml:space="preserve">Iin K. Pengaruh pemberian jus semangka terhadap penurunan tekanan darah pada pasien hipertensi di muara jarak. J Kesehat Tanjung Pura. 2018;1(1):87–92.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11. </w:t>
      </w:r>
      <w:r w:rsidRPr="002F5BEB">
        <w:rPr>
          <w:rFonts w:ascii="Times New Roman" w:hAnsi="Times New Roman"/>
          <w:sz w:val="22"/>
        </w:rPr>
        <w:tab/>
        <w:t xml:space="preserve">Medika TB. Berdamai dengan Hipertensi. Jakarta: Bumi Medika; 2017.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12. </w:t>
      </w:r>
      <w:r w:rsidRPr="002F5BEB">
        <w:rPr>
          <w:rFonts w:ascii="Times New Roman" w:hAnsi="Times New Roman"/>
          <w:sz w:val="22"/>
        </w:rPr>
        <w:tab/>
        <w:t xml:space="preserve">Wade C. Mengatasi Hipertensi. Bandung: Nuansa Cendikia; 2016.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13. </w:t>
      </w:r>
      <w:r w:rsidRPr="002F5BEB">
        <w:rPr>
          <w:rFonts w:ascii="Times New Roman" w:hAnsi="Times New Roman"/>
          <w:sz w:val="22"/>
        </w:rPr>
        <w:tab/>
        <w:t xml:space="preserve">Elisa. Bebas Hipertensi dengan Jus. Bandung: Niaga Swadaya; 2015.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14. </w:t>
      </w:r>
      <w:r w:rsidRPr="002F5BEB">
        <w:rPr>
          <w:rFonts w:ascii="Times New Roman" w:hAnsi="Times New Roman"/>
          <w:sz w:val="22"/>
        </w:rPr>
        <w:tab/>
        <w:t xml:space="preserve">Aphrodita M. Terapi Jus Buah Dan Sayur. Yogyakarta: </w:t>
      </w:r>
      <w:r w:rsidRPr="002F5BEB">
        <w:rPr>
          <w:rFonts w:ascii="Times New Roman" w:hAnsi="Times New Roman"/>
          <w:sz w:val="22"/>
          <w:lang w:val="id-ID"/>
        </w:rPr>
        <w:t>Chaya Ilmu</w:t>
      </w:r>
      <w:r w:rsidRPr="002F5BEB">
        <w:rPr>
          <w:rFonts w:ascii="Times New Roman" w:hAnsi="Times New Roman"/>
          <w:sz w:val="22"/>
        </w:rPr>
        <w:t xml:space="preserve">; 2016.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15. </w:t>
      </w:r>
      <w:r w:rsidRPr="002F5BEB">
        <w:rPr>
          <w:rFonts w:ascii="Times New Roman" w:hAnsi="Times New Roman"/>
          <w:sz w:val="22"/>
        </w:rPr>
        <w:tab/>
        <w:t xml:space="preserve">Prasetyono DS 2012. Tanaman Obat Ampuh di sekitar Kita. Yogyakarta: Flash Books; 2012.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16. </w:t>
      </w:r>
      <w:r w:rsidRPr="002F5BEB">
        <w:rPr>
          <w:rFonts w:ascii="Times New Roman" w:hAnsi="Times New Roman"/>
          <w:sz w:val="22"/>
        </w:rPr>
        <w:tab/>
        <w:t xml:space="preserve">Astawan M. Sehat Bersama Aneka Pangan Alami. Solo: Tiga Serangkai; 2018.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17. </w:t>
      </w:r>
      <w:r w:rsidRPr="002F5BEB">
        <w:rPr>
          <w:rFonts w:ascii="Times New Roman" w:hAnsi="Times New Roman"/>
          <w:sz w:val="22"/>
        </w:rPr>
        <w:tab/>
        <w:t xml:space="preserve">Andriana D. Manfaat Semangka untuk Menurunkan Tekanan Darah Tinggi. Jakarta: Cempaka Putih; 2019.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18. </w:t>
      </w:r>
      <w:r w:rsidRPr="002F5BEB">
        <w:rPr>
          <w:rFonts w:ascii="Times New Roman" w:hAnsi="Times New Roman"/>
          <w:sz w:val="22"/>
        </w:rPr>
        <w:tab/>
        <w:t xml:space="preserve">Nurleny N. Pengaruh Jus Semangka Terhadap Penurunan Tekanan Darah Pada Penderita Hipertensi Di Wilayah Kerja </w:t>
      </w:r>
      <w:r w:rsidRPr="002F5BEB">
        <w:rPr>
          <w:rFonts w:ascii="Times New Roman" w:hAnsi="Times New Roman"/>
          <w:sz w:val="22"/>
        </w:rPr>
        <w:lastRenderedPageBreak/>
        <w:t xml:space="preserve">Puskesmas Nanggalo. J Akad Baiturrahim Jambi. 2019;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19. </w:t>
      </w:r>
      <w:r w:rsidRPr="002F5BEB">
        <w:rPr>
          <w:rFonts w:ascii="Times New Roman" w:hAnsi="Times New Roman"/>
          <w:sz w:val="22"/>
        </w:rPr>
        <w:tab/>
        <w:t xml:space="preserve">Setyawati. Pengaruh Pemberian Jus Semangka Terhadap Penurunan Tekanan Darah pada Penderita Hipertensi. J Ilm Keperawatan. 2017;3(2).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20. </w:t>
      </w:r>
      <w:r w:rsidRPr="002F5BEB">
        <w:rPr>
          <w:rFonts w:ascii="Times New Roman" w:hAnsi="Times New Roman"/>
          <w:sz w:val="22"/>
        </w:rPr>
        <w:tab/>
        <w:t xml:space="preserve">Puskesmas Kulisusu. Laporan Kejadian Penyakit Puskesmas Kulisusu Tahun 2019 Dan Tahun 2020. Ereke: Puskesmas Kulisusu; 2021.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21. </w:t>
      </w:r>
      <w:r w:rsidRPr="002F5BEB">
        <w:rPr>
          <w:rFonts w:ascii="Times New Roman" w:hAnsi="Times New Roman"/>
          <w:sz w:val="22"/>
        </w:rPr>
        <w:tab/>
        <w:t xml:space="preserve">Sugiyono. Metodologi Penelitian Kuantitatif Kualitatif dan R &amp; D. Bandung: Alfabeta. 2017.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22. </w:t>
      </w:r>
      <w:r w:rsidRPr="002F5BEB">
        <w:rPr>
          <w:rFonts w:ascii="Times New Roman" w:hAnsi="Times New Roman"/>
          <w:sz w:val="22"/>
        </w:rPr>
        <w:tab/>
        <w:t xml:space="preserve">Majid A. Asuhan Keperawatan pada Pasien Dengan Gangguan Sistem Kardiovaskuler. Yogyakarta: Pustaka Baru Press; 2018.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23. </w:t>
      </w:r>
      <w:r w:rsidRPr="002F5BEB">
        <w:rPr>
          <w:rFonts w:ascii="Times New Roman" w:hAnsi="Times New Roman"/>
          <w:sz w:val="22"/>
        </w:rPr>
        <w:tab/>
        <w:t xml:space="preserve">Fikran R. Sistem Kardivaskuler. Yogyakarta: Deepublish; 2018.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24. </w:t>
      </w:r>
      <w:r w:rsidRPr="002F5BEB">
        <w:rPr>
          <w:rFonts w:ascii="Times New Roman" w:hAnsi="Times New Roman"/>
          <w:sz w:val="22"/>
        </w:rPr>
        <w:tab/>
        <w:t xml:space="preserve">Batin WOS, Tina L, Saptaputra SK. Pengaruh Pemberian Jus Mentimun dan jus Semangka Terhadap Penurunan Tekanan Darah Sistolik dan Diastolik Penderita Hipertensi di Wilayah Kerja Puskesmas Liya Kabupaten Wakatobi Tahun 2017. J Ilm Mhs Kesehat Masy. 2017;2(6).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25. </w:t>
      </w:r>
      <w:r w:rsidRPr="002F5BEB">
        <w:rPr>
          <w:rFonts w:ascii="Times New Roman" w:hAnsi="Times New Roman"/>
          <w:sz w:val="22"/>
        </w:rPr>
        <w:tab/>
        <w:t xml:space="preserve">Hutasoit, Waluyo. Pengaruh Konsumsi Buah Semangka Merah (Citrullus Vulgaris Schard) Terhadap Penurunan Tekanan Darah Pada Penderita Hipertensi Rawat Jalan Di Wilayah Puskesmas Perumnas I Pontianak Barat. Pontianak Nutr J. 2018;1(2).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26. </w:t>
      </w:r>
      <w:r w:rsidRPr="002F5BEB">
        <w:rPr>
          <w:rFonts w:ascii="Times New Roman" w:hAnsi="Times New Roman"/>
          <w:sz w:val="22"/>
        </w:rPr>
        <w:tab/>
        <w:t xml:space="preserve">Pardede R, Sari K., Simandalah T. Pengaruh pemberian jus semangka (citrullus lanatus) terhadap perubahan tekanan darah pada penderita hipertensi di wilayah kerja pukesmas hiang kabupaten kerinci. J Kesehat Saintika Meditory. 2019;1(1).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27. </w:t>
      </w:r>
      <w:r w:rsidRPr="002F5BEB">
        <w:rPr>
          <w:rFonts w:ascii="Times New Roman" w:hAnsi="Times New Roman"/>
          <w:sz w:val="22"/>
        </w:rPr>
        <w:tab/>
        <w:t xml:space="preserve">Manhutami Q. Efektifitas Jus Semangka Terhadap penurunan tekanan darah sistolik dan diastolik pada lansia dengan hipertensi. J Kesehat Gerontik. 2019;3(1).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28. </w:t>
      </w:r>
      <w:r w:rsidRPr="002F5BEB">
        <w:rPr>
          <w:rFonts w:ascii="Times New Roman" w:hAnsi="Times New Roman"/>
          <w:sz w:val="22"/>
        </w:rPr>
        <w:tab/>
        <w:t xml:space="preserve">Munir Z, Muhajaroh. Efek pemberian jus semangka terhadap penurunan tekanan darah. J Ilm STIKES Citra Delima Bangka Belitung. 2019;3(1).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29. </w:t>
      </w:r>
      <w:r w:rsidRPr="002F5BEB">
        <w:rPr>
          <w:rFonts w:ascii="Times New Roman" w:hAnsi="Times New Roman"/>
          <w:sz w:val="22"/>
        </w:rPr>
        <w:tab/>
        <w:t xml:space="preserve">Sari RP, Restipa L, Putri MY. Pengaruh Pemberian Jus Semangka Terhadap Penurunan Tekanan Darah Pada Lansia Penderita Hipertensi Di Wilayah Kerja Puskesmas Lubuk Buaya Padang. J Ilmu </w:t>
      </w:r>
      <w:r w:rsidRPr="002F5BEB">
        <w:rPr>
          <w:rFonts w:ascii="Times New Roman" w:hAnsi="Times New Roman"/>
          <w:sz w:val="22"/>
        </w:rPr>
        <w:lastRenderedPageBreak/>
        <w:t xml:space="preserve">Kesehat. 1(1). </w:t>
      </w:r>
    </w:p>
    <w:p w:rsidR="00F500A6" w:rsidRPr="002F5BEB" w:rsidRDefault="0068125E">
      <w:pPr>
        <w:widowControl w:val="0"/>
        <w:autoSpaceDE w:val="0"/>
        <w:autoSpaceDN w:val="0"/>
        <w:adjustRightInd w:val="0"/>
        <w:ind w:left="426" w:hanging="426"/>
        <w:jc w:val="both"/>
        <w:rPr>
          <w:rFonts w:ascii="Times New Roman" w:hAnsi="Times New Roman"/>
          <w:sz w:val="22"/>
        </w:rPr>
      </w:pPr>
      <w:r w:rsidRPr="002F5BEB">
        <w:rPr>
          <w:rFonts w:ascii="Times New Roman" w:hAnsi="Times New Roman"/>
          <w:sz w:val="22"/>
        </w:rPr>
        <w:t xml:space="preserve">30. </w:t>
      </w:r>
      <w:r w:rsidRPr="002F5BEB">
        <w:rPr>
          <w:rFonts w:ascii="Times New Roman" w:hAnsi="Times New Roman"/>
          <w:sz w:val="22"/>
        </w:rPr>
        <w:tab/>
        <w:t xml:space="preserve">Manurung WP, Wibowo A, Kedokteran F, Lampung U, Fisiologi B, Kedokteran F, et al. Pengaruh Konsumsi Semangka ( Citrullus vulgaris ) untuk Menurunkan Tekanan Darah pada Penderita Hipertensi The Effect of Consuming Watermelon ( </w:t>
      </w:r>
      <w:r w:rsidRPr="002F5BEB">
        <w:rPr>
          <w:rFonts w:ascii="Times New Roman" w:hAnsi="Times New Roman"/>
          <w:sz w:val="22"/>
        </w:rPr>
        <w:lastRenderedPageBreak/>
        <w:t xml:space="preserve">Citrullus vulgaris ) on the Blood Pressure of Patient with Hypertension. 2016;5:102–7. </w:t>
      </w:r>
    </w:p>
    <w:p w:rsidR="00F500A6" w:rsidRPr="002F5BEB" w:rsidRDefault="00D51240">
      <w:pPr>
        <w:widowControl w:val="0"/>
        <w:autoSpaceDE w:val="0"/>
        <w:autoSpaceDN w:val="0"/>
        <w:adjustRightInd w:val="0"/>
        <w:ind w:left="426" w:hanging="426"/>
        <w:jc w:val="both"/>
        <w:rPr>
          <w:rFonts w:ascii="Times New Roman" w:hAnsi="Times New Roman"/>
          <w:lang w:val="id-ID"/>
        </w:rPr>
      </w:pPr>
      <w:r w:rsidRPr="002F5BEB">
        <w:rPr>
          <w:rFonts w:ascii="Times New Roman" w:hAnsi="Times New Roman"/>
        </w:rPr>
        <w:fldChar w:fldCharType="end"/>
      </w:r>
    </w:p>
    <w:p w:rsidR="00F500A6" w:rsidRPr="002F5BEB" w:rsidRDefault="00F500A6">
      <w:pPr>
        <w:ind w:left="426" w:hanging="426"/>
        <w:jc w:val="both"/>
        <w:rPr>
          <w:rFonts w:ascii="Times New Roman" w:hAnsi="Times New Roman"/>
          <w:b/>
          <w:sz w:val="22"/>
          <w:szCs w:val="22"/>
          <w:lang w:val="id-ID"/>
        </w:rPr>
      </w:pPr>
    </w:p>
    <w:p w:rsidR="00F500A6" w:rsidRPr="002F5BEB" w:rsidRDefault="00F500A6">
      <w:pPr>
        <w:pStyle w:val="ListParagraph"/>
        <w:numPr>
          <w:ilvl w:val="0"/>
          <w:numId w:val="1"/>
        </w:numPr>
        <w:spacing w:after="0"/>
        <w:ind w:left="284" w:right="362" w:hanging="284"/>
        <w:jc w:val="both"/>
        <w:rPr>
          <w:rFonts w:ascii="Times New Roman" w:eastAsia="Arial Unicode MS" w:hAnsi="Times New Roman"/>
          <w:color w:val="000000" w:themeColor="text1"/>
        </w:rPr>
        <w:sectPr w:rsidR="00F500A6" w:rsidRPr="002F5BEB" w:rsidSect="0030008D">
          <w:type w:val="continuous"/>
          <w:pgSz w:w="11906" w:h="16838"/>
          <w:pgMar w:top="1701" w:right="1134" w:bottom="1134" w:left="1701" w:header="1134" w:footer="567" w:gutter="0"/>
          <w:cols w:num="2" w:space="566"/>
          <w:titlePg/>
          <w:docGrid w:linePitch="360"/>
        </w:sectPr>
      </w:pPr>
    </w:p>
    <w:p w:rsidR="00F500A6" w:rsidRPr="002F5BEB" w:rsidRDefault="00F500A6">
      <w:pPr>
        <w:jc w:val="both"/>
        <w:rPr>
          <w:rFonts w:ascii="Times New Roman" w:hAnsi="Times New Roman"/>
          <w:sz w:val="22"/>
          <w:szCs w:val="22"/>
          <w:lang w:val="id-ID"/>
        </w:rPr>
      </w:pPr>
    </w:p>
    <w:sectPr w:rsidR="00F500A6" w:rsidRPr="002F5BEB" w:rsidSect="00F500A6">
      <w:type w:val="continuous"/>
      <w:pgSz w:w="11906" w:h="16838"/>
      <w:pgMar w:top="1701" w:right="1134" w:bottom="1134" w:left="1418" w:header="1134" w:footer="567"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74" w:rsidRDefault="00A21774">
      <w:r>
        <w:separator/>
      </w:r>
    </w:p>
  </w:endnote>
  <w:endnote w:type="continuationSeparator" w:id="1">
    <w:p w:rsidR="00A21774" w:rsidRDefault="00A21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A6" w:rsidRDefault="00D51240">
    <w:pPr>
      <w:pStyle w:val="Footer"/>
      <w:jc w:val="right"/>
    </w:pPr>
    <w:r>
      <w:fldChar w:fldCharType="begin"/>
    </w:r>
    <w:r w:rsidR="0068125E">
      <w:instrText xml:space="preserve"> PAGE   \* MERGEFORMAT </w:instrText>
    </w:r>
    <w:r>
      <w:fldChar w:fldCharType="separate"/>
    </w:r>
    <w:r w:rsidR="0068125E">
      <w:t>2</w:t>
    </w:r>
    <w:r>
      <w:fldChar w:fldCharType="end"/>
    </w:r>
  </w:p>
  <w:p w:rsidR="00F500A6" w:rsidRDefault="00F500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89060"/>
      <w:docPartObj>
        <w:docPartGallery w:val="Page Numbers (Bottom of Page)"/>
        <w:docPartUnique/>
      </w:docPartObj>
    </w:sdtPr>
    <w:sdtEndPr>
      <w:rPr>
        <w:sz w:val="20"/>
      </w:rPr>
    </w:sdtEndPr>
    <w:sdtContent>
      <w:p w:rsidR="00D80A61" w:rsidRPr="00D80A61" w:rsidRDefault="00D80A61" w:rsidP="00D80A61">
        <w:pPr>
          <w:pStyle w:val="Footer"/>
          <w:rPr>
            <w:caps/>
            <w:color w:val="808080"/>
            <w:sz w:val="16"/>
            <w:szCs w:val="16"/>
          </w:rPr>
        </w:pPr>
        <w:r w:rsidRPr="00041962">
          <w:rPr>
            <w:caps/>
            <w:color w:val="808080"/>
            <w:sz w:val="16"/>
            <w:szCs w:val="16"/>
          </w:rPr>
          <w:t xml:space="preserve">JURNAL ILMIAH KARYA KESEHATAN | VOLUME </w:t>
        </w:r>
        <w:r>
          <w:rPr>
            <w:caps/>
            <w:color w:val="808080"/>
            <w:sz w:val="16"/>
            <w:szCs w:val="16"/>
          </w:rPr>
          <w:t>03</w:t>
        </w:r>
        <w:r w:rsidRPr="00041962">
          <w:rPr>
            <w:caps/>
            <w:color w:val="808080"/>
            <w:sz w:val="16"/>
            <w:szCs w:val="16"/>
          </w:rPr>
          <w:t xml:space="preserve">| NOMOR </w:t>
        </w:r>
        <w:r>
          <w:rPr>
            <w:caps/>
            <w:color w:val="808080"/>
            <w:sz w:val="16"/>
            <w:szCs w:val="16"/>
          </w:rPr>
          <w:t>01</w:t>
        </w:r>
        <w:r w:rsidRPr="00041962">
          <w:rPr>
            <w:caps/>
            <w:color w:val="808080"/>
            <w:sz w:val="16"/>
            <w:szCs w:val="16"/>
          </w:rPr>
          <w:t xml:space="preserve"> | </w:t>
        </w:r>
        <w:r>
          <w:rPr>
            <w:caps/>
            <w:color w:val="808080"/>
            <w:sz w:val="16"/>
            <w:szCs w:val="16"/>
          </w:rPr>
          <w:t xml:space="preserve">NOVEMBER </w:t>
        </w:r>
        <w:r w:rsidRPr="00041962">
          <w:rPr>
            <w:caps/>
            <w:color w:val="808080"/>
            <w:sz w:val="16"/>
            <w:szCs w:val="16"/>
          </w:rPr>
          <w:t xml:space="preserve"> |</w:t>
        </w:r>
        <w:r>
          <w:rPr>
            <w:caps/>
            <w:color w:val="808080"/>
            <w:sz w:val="16"/>
            <w:szCs w:val="16"/>
          </w:rPr>
          <w:t>2022</w:t>
        </w:r>
        <w:r>
          <w:rPr>
            <w:caps/>
            <w:color w:val="808080"/>
            <w:sz w:val="16"/>
            <w:szCs w:val="16"/>
          </w:rPr>
          <w:tab/>
        </w:r>
        <w:r w:rsidR="00D51240" w:rsidRPr="00D80A61">
          <w:rPr>
            <w:sz w:val="20"/>
          </w:rPr>
          <w:fldChar w:fldCharType="begin"/>
        </w:r>
        <w:r w:rsidRPr="00D80A61">
          <w:rPr>
            <w:sz w:val="20"/>
          </w:rPr>
          <w:instrText xml:space="preserve"> PAGE   \* MERGEFORMAT </w:instrText>
        </w:r>
        <w:r w:rsidR="00D51240" w:rsidRPr="00D80A61">
          <w:rPr>
            <w:sz w:val="20"/>
          </w:rPr>
          <w:fldChar w:fldCharType="separate"/>
        </w:r>
        <w:r w:rsidR="0052202E">
          <w:rPr>
            <w:noProof/>
            <w:sz w:val="20"/>
          </w:rPr>
          <w:t>17</w:t>
        </w:r>
        <w:r w:rsidR="00D51240" w:rsidRPr="00D80A61">
          <w:rPr>
            <w:sz w:val="20"/>
          </w:rPr>
          <w:fldChar w:fldCharType="end"/>
        </w:r>
      </w:p>
    </w:sdtContent>
  </w:sdt>
  <w:p w:rsidR="00D80A61" w:rsidRDefault="00D80A61" w:rsidP="00D80A61"/>
  <w:p w:rsidR="00F500A6" w:rsidRDefault="00F500A6">
    <w:pPr>
      <w:pStyle w:val="Footer"/>
      <w:rPr>
        <w:sz w:val="16"/>
        <w:szCs w:val="16"/>
      </w:rPr>
    </w:pPr>
  </w:p>
  <w:p w:rsidR="00F500A6" w:rsidRDefault="00F500A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89047"/>
      <w:docPartObj>
        <w:docPartGallery w:val="Page Numbers (Bottom of Page)"/>
        <w:docPartUnique/>
      </w:docPartObj>
    </w:sdtPr>
    <w:sdtEndPr>
      <w:rPr>
        <w:sz w:val="20"/>
      </w:rPr>
    </w:sdtEndPr>
    <w:sdtContent>
      <w:p w:rsidR="00D80A61" w:rsidRPr="00D80A61" w:rsidRDefault="00D80A61" w:rsidP="00D80A61">
        <w:pPr>
          <w:pStyle w:val="Footer"/>
          <w:rPr>
            <w:caps/>
            <w:color w:val="808080"/>
            <w:sz w:val="16"/>
            <w:szCs w:val="16"/>
          </w:rPr>
        </w:pPr>
        <w:r w:rsidRPr="00041962">
          <w:rPr>
            <w:caps/>
            <w:color w:val="808080"/>
            <w:sz w:val="16"/>
            <w:szCs w:val="16"/>
          </w:rPr>
          <w:t xml:space="preserve">JURNAL ILMIAH KARYA KESEHATAN | VOLUME </w:t>
        </w:r>
        <w:r>
          <w:rPr>
            <w:caps/>
            <w:color w:val="808080"/>
            <w:sz w:val="16"/>
            <w:szCs w:val="16"/>
          </w:rPr>
          <w:t>03</w:t>
        </w:r>
        <w:r w:rsidRPr="00041962">
          <w:rPr>
            <w:caps/>
            <w:color w:val="808080"/>
            <w:sz w:val="16"/>
            <w:szCs w:val="16"/>
          </w:rPr>
          <w:t xml:space="preserve">| NOMOR </w:t>
        </w:r>
        <w:r>
          <w:rPr>
            <w:caps/>
            <w:color w:val="808080"/>
            <w:sz w:val="16"/>
            <w:szCs w:val="16"/>
          </w:rPr>
          <w:t>01</w:t>
        </w:r>
        <w:r w:rsidRPr="00041962">
          <w:rPr>
            <w:caps/>
            <w:color w:val="808080"/>
            <w:sz w:val="16"/>
            <w:szCs w:val="16"/>
          </w:rPr>
          <w:t xml:space="preserve"> | </w:t>
        </w:r>
        <w:r>
          <w:rPr>
            <w:caps/>
            <w:color w:val="808080"/>
            <w:sz w:val="16"/>
            <w:szCs w:val="16"/>
          </w:rPr>
          <w:t xml:space="preserve">NOVEMBER </w:t>
        </w:r>
        <w:r w:rsidRPr="00041962">
          <w:rPr>
            <w:caps/>
            <w:color w:val="808080"/>
            <w:sz w:val="16"/>
            <w:szCs w:val="16"/>
          </w:rPr>
          <w:t xml:space="preserve"> |</w:t>
        </w:r>
        <w:r>
          <w:rPr>
            <w:caps/>
            <w:color w:val="808080"/>
            <w:sz w:val="16"/>
            <w:szCs w:val="16"/>
          </w:rPr>
          <w:t>2022</w:t>
        </w:r>
        <w:r>
          <w:rPr>
            <w:caps/>
            <w:color w:val="808080"/>
            <w:sz w:val="16"/>
            <w:szCs w:val="16"/>
          </w:rPr>
          <w:tab/>
        </w:r>
        <w:r w:rsidR="00D51240" w:rsidRPr="00D80A61">
          <w:rPr>
            <w:sz w:val="20"/>
          </w:rPr>
          <w:fldChar w:fldCharType="begin"/>
        </w:r>
        <w:r w:rsidRPr="00D80A61">
          <w:rPr>
            <w:sz w:val="20"/>
          </w:rPr>
          <w:instrText xml:space="preserve"> PAGE   \* MERGEFORMAT </w:instrText>
        </w:r>
        <w:r w:rsidR="00D51240" w:rsidRPr="00D80A61">
          <w:rPr>
            <w:sz w:val="20"/>
          </w:rPr>
          <w:fldChar w:fldCharType="separate"/>
        </w:r>
        <w:r w:rsidR="00B52DD1">
          <w:rPr>
            <w:noProof/>
            <w:sz w:val="20"/>
          </w:rPr>
          <w:t>16</w:t>
        </w:r>
        <w:r w:rsidR="00D51240" w:rsidRPr="00D80A61">
          <w:rPr>
            <w:sz w:val="20"/>
          </w:rPr>
          <w:fldChar w:fldCharType="end"/>
        </w:r>
      </w:p>
    </w:sdtContent>
  </w:sdt>
  <w:p w:rsidR="00F500A6" w:rsidRDefault="00F500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74" w:rsidRDefault="00A21774">
      <w:r>
        <w:separator/>
      </w:r>
    </w:p>
  </w:footnote>
  <w:footnote w:type="continuationSeparator" w:id="1">
    <w:p w:rsidR="00A21774" w:rsidRDefault="00A21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A6" w:rsidRDefault="0068125E">
    <w:pPr>
      <w:pStyle w:val="Header"/>
      <w:jc w:val="center"/>
      <w:rPr>
        <w:rFonts w:ascii="Times New Roman" w:hAnsi="Times New Roman"/>
        <w:sz w:val="22"/>
        <w:szCs w:val="20"/>
        <w:lang w:val="id-ID"/>
      </w:rPr>
    </w:pPr>
    <w:r>
      <w:rPr>
        <w:rFonts w:ascii="Calisto MT" w:eastAsia="Times New Roman" w:hAnsi="Calisto MT"/>
        <w:b/>
        <w:bCs/>
        <w:sz w:val="26"/>
        <w:szCs w:val="36"/>
        <w:lang w:val="id-ID" w:eastAsia="id-ID"/>
      </w:rPr>
      <w:t>K2CJE : Karya Kesehatan Journal of Community Engagement</w:t>
    </w:r>
  </w:p>
  <w:p w:rsidR="00F500A6" w:rsidRDefault="0068125E">
    <w:pPr>
      <w:pStyle w:val="Header"/>
      <w:jc w:val="center"/>
      <w:rPr>
        <w:rFonts w:ascii="Times New Roman" w:hAnsi="Times New Roman"/>
        <w:sz w:val="22"/>
        <w:szCs w:val="20"/>
      </w:rPr>
    </w:pPr>
    <w:r>
      <w:rPr>
        <w:rFonts w:ascii="Times New Roman" w:hAnsi="Times New Roman"/>
        <w:sz w:val="22"/>
        <w:szCs w:val="20"/>
      </w:rPr>
      <w:t xml:space="preserve">Vol </w:t>
    </w:r>
    <w:r>
      <w:rPr>
        <w:rFonts w:ascii="Times New Roman" w:hAnsi="Times New Roman"/>
        <w:sz w:val="22"/>
        <w:szCs w:val="20"/>
        <w:lang w:val="id-ID"/>
      </w:rPr>
      <w:t>......</w:t>
    </w:r>
    <w:r>
      <w:rPr>
        <w:rFonts w:ascii="Times New Roman" w:hAnsi="Times New Roman"/>
        <w:sz w:val="22"/>
        <w:szCs w:val="20"/>
      </w:rPr>
      <w:t xml:space="preserve"> No </w:t>
    </w:r>
    <w:r>
      <w:rPr>
        <w:rFonts w:ascii="Times New Roman" w:hAnsi="Times New Roman"/>
        <w:sz w:val="22"/>
        <w:szCs w:val="20"/>
        <w:lang w:val="id-ID"/>
      </w:rPr>
      <w:t>............</w:t>
    </w:r>
    <w:r>
      <w:rPr>
        <w:rFonts w:ascii="Times New Roman" w:hAnsi="Times New Roman"/>
        <w:sz w:val="22"/>
        <w:szCs w:val="20"/>
      </w:rPr>
      <w:t xml:space="preserve">, </w:t>
    </w:r>
    <w:r>
      <w:rPr>
        <w:rFonts w:ascii="Times New Roman" w:hAnsi="Times New Roman"/>
        <w:sz w:val="22"/>
        <w:szCs w:val="20"/>
        <w:lang w:val="id-ID"/>
      </w:rPr>
      <w:t>..................</w:t>
    </w:r>
  </w:p>
  <w:p w:rsidR="00F500A6" w:rsidRDefault="00F500A6">
    <w:pPr>
      <w:pStyle w:val="Header"/>
      <w:jc w:val="center"/>
      <w:rPr>
        <w:rFonts w:ascii="Times New Roman" w:hAnsi="Times New Roman"/>
        <w:sz w:val="22"/>
        <w:szCs w:val="20"/>
        <w:lang w:val="id-ID"/>
      </w:rPr>
    </w:pPr>
  </w:p>
  <w:p w:rsidR="00F500A6" w:rsidRDefault="00F500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8D" w:rsidRPr="0030008D" w:rsidRDefault="0030008D" w:rsidP="0030008D">
    <w:pPr>
      <w:rPr>
        <w:rFonts w:ascii="Times New Roman" w:eastAsia="Arial Unicode MS" w:hAnsi="Times New Roman"/>
        <w:i/>
        <w:color w:val="D9D9D9" w:themeColor="background1" w:themeShade="D9"/>
        <w:sz w:val="14"/>
        <w:lang w:val="id-ID"/>
      </w:rPr>
    </w:pPr>
    <w:r w:rsidRPr="0030008D">
      <w:rPr>
        <w:rFonts w:ascii="Times New Roman" w:eastAsia="Arial Unicode MS" w:hAnsi="Times New Roman"/>
        <w:i/>
        <w:color w:val="D9D9D9" w:themeColor="background1" w:themeShade="D9"/>
        <w:sz w:val="20"/>
        <w:lang w:val="id-ID"/>
      </w:rPr>
      <w:t>Yufriza Umrah</w:t>
    </w:r>
    <w:r w:rsidRPr="0030008D">
      <w:rPr>
        <w:rFonts w:ascii="Times New Roman" w:eastAsia="Arial Unicode MS" w:hAnsi="Times New Roman"/>
        <w:i/>
        <w:color w:val="D9D9D9" w:themeColor="background1" w:themeShade="D9"/>
        <w:sz w:val="20"/>
        <w:vertAlign w:val="superscript"/>
        <w:lang w:val="id-ID"/>
      </w:rPr>
      <w:t>1</w:t>
    </w:r>
    <w:r w:rsidRPr="0030008D">
      <w:rPr>
        <w:rFonts w:ascii="Times New Roman" w:eastAsia="Arial Unicode MS" w:hAnsi="Times New Roman"/>
        <w:i/>
        <w:color w:val="D9D9D9" w:themeColor="background1" w:themeShade="D9"/>
        <w:sz w:val="20"/>
      </w:rPr>
      <w:t xml:space="preserve">, </w:t>
    </w:r>
    <w:r w:rsidRPr="0030008D">
      <w:rPr>
        <w:rFonts w:ascii="Times New Roman" w:hAnsi="Times New Roman"/>
        <w:i/>
        <w:color w:val="D9D9D9" w:themeColor="background1" w:themeShade="D9"/>
        <w:sz w:val="20"/>
      </w:rPr>
      <w:t>Cholic Harun Rosjidi</w:t>
    </w:r>
    <w:r w:rsidRPr="0030008D">
      <w:rPr>
        <w:rFonts w:ascii="Times New Roman" w:hAnsi="Times New Roman"/>
        <w:i/>
        <w:color w:val="D9D9D9" w:themeColor="background1" w:themeShade="D9"/>
        <w:sz w:val="20"/>
        <w:vertAlign w:val="superscript"/>
      </w:rPr>
      <w:t>2</w:t>
    </w:r>
    <w:r w:rsidRPr="0030008D">
      <w:rPr>
        <w:rFonts w:ascii="Times New Roman" w:hAnsi="Times New Roman"/>
        <w:i/>
        <w:color w:val="D9D9D9" w:themeColor="background1" w:themeShade="D9"/>
        <w:sz w:val="20"/>
      </w:rPr>
      <w:t>, Kemal Idris</w:t>
    </w:r>
    <w:r w:rsidRPr="0030008D">
      <w:rPr>
        <w:rFonts w:ascii="Times New Roman" w:hAnsi="Times New Roman"/>
        <w:i/>
        <w:color w:val="D9D9D9" w:themeColor="background1" w:themeShade="D9"/>
        <w:sz w:val="20"/>
        <w:vertAlign w:val="superscript"/>
      </w:rPr>
      <w:t>3</w:t>
    </w:r>
    <w:r>
      <w:rPr>
        <w:rFonts w:ascii="Times New Roman" w:hAnsi="Times New Roman"/>
        <w:i/>
        <w:color w:val="D9D9D9" w:themeColor="background1" w:themeShade="D9"/>
        <w:sz w:val="20"/>
        <w:vertAlign w:val="superscript"/>
      </w:rPr>
      <w:t>,</w:t>
    </w:r>
    <w:r w:rsidRPr="0030008D">
      <w:rPr>
        <w:rFonts w:ascii="Times New Roman" w:hAnsi="Times New Roman"/>
        <w:sz w:val="28"/>
      </w:rPr>
      <w:t xml:space="preserve"> </w:t>
    </w:r>
    <w:r w:rsidRPr="0030008D">
      <w:rPr>
        <w:rFonts w:ascii="Times New Roman" w:hAnsi="Times New Roman"/>
        <w:i/>
        <w:color w:val="D9D9D9" w:themeColor="background1" w:themeShade="D9"/>
        <w:sz w:val="20"/>
      </w:rPr>
      <w:t xml:space="preserve">Pengaruh Jus Semangka </w:t>
    </w:r>
    <w:r w:rsidRPr="0030008D">
      <w:rPr>
        <w:rFonts w:ascii="Times New Roman" w:hAnsi="Times New Roman"/>
        <w:i/>
        <w:color w:val="D9D9D9" w:themeColor="background1" w:themeShade="D9"/>
        <w:sz w:val="20"/>
        <w:lang w:val="id-ID"/>
      </w:rPr>
      <w:t>Dalam Menurunkan</w:t>
    </w:r>
    <w:r w:rsidRPr="0030008D">
      <w:rPr>
        <w:rFonts w:ascii="Times New Roman" w:hAnsi="Times New Roman"/>
        <w:i/>
        <w:color w:val="D9D9D9" w:themeColor="background1" w:themeShade="D9"/>
        <w:sz w:val="20"/>
      </w:rPr>
      <w:t xml:space="preserve"> Tekanan Darah </w:t>
    </w:r>
    <w:r w:rsidRPr="0030008D">
      <w:rPr>
        <w:rFonts w:ascii="Times New Roman" w:hAnsi="Times New Roman"/>
        <w:i/>
        <w:color w:val="D9D9D9" w:themeColor="background1" w:themeShade="D9"/>
        <w:sz w:val="20"/>
        <w:lang w:val="id-ID"/>
      </w:rPr>
      <w:t>Pasien</w:t>
    </w:r>
    <w:r w:rsidRPr="0030008D">
      <w:rPr>
        <w:rFonts w:ascii="Times New Roman" w:hAnsi="Times New Roman"/>
        <w:i/>
        <w:color w:val="D9D9D9" w:themeColor="background1" w:themeShade="D9"/>
        <w:sz w:val="20"/>
      </w:rPr>
      <w:t xml:space="preserve"> Hipertensi Di Wilayah Kerja Puskesmas Kulisusu</w:t>
    </w:r>
    <w:r>
      <w:rPr>
        <w:rFonts w:ascii="Times New Roman" w:hAnsi="Times New Roman"/>
        <w:i/>
        <w:color w:val="D9D9D9" w:themeColor="background1" w:themeShade="D9"/>
        <w:sz w:val="20"/>
      </w:rPr>
      <w:t>.</w:t>
    </w:r>
  </w:p>
  <w:p w:rsidR="00F500A6" w:rsidRPr="0030008D" w:rsidRDefault="00F500A6" w:rsidP="00300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000BE4"/>
    <w:multiLevelType w:val="multilevel"/>
    <w:tmpl w:val="2A000B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780FF8"/>
    <w:rsid w:val="00025DAB"/>
    <w:rsid w:val="000336DB"/>
    <w:rsid w:val="000518BF"/>
    <w:rsid w:val="000567B4"/>
    <w:rsid w:val="00080720"/>
    <w:rsid w:val="000A1552"/>
    <w:rsid w:val="000B39AD"/>
    <w:rsid w:val="000B5445"/>
    <w:rsid w:val="00103CCA"/>
    <w:rsid w:val="00114312"/>
    <w:rsid w:val="00142AD2"/>
    <w:rsid w:val="00153163"/>
    <w:rsid w:val="0017187D"/>
    <w:rsid w:val="00191661"/>
    <w:rsid w:val="00247D30"/>
    <w:rsid w:val="00263AEF"/>
    <w:rsid w:val="00283ACE"/>
    <w:rsid w:val="002A6B20"/>
    <w:rsid w:val="002C16C2"/>
    <w:rsid w:val="002E4E30"/>
    <w:rsid w:val="002F5BEB"/>
    <w:rsid w:val="0030008D"/>
    <w:rsid w:val="00312403"/>
    <w:rsid w:val="0031437C"/>
    <w:rsid w:val="003255DC"/>
    <w:rsid w:val="00331320"/>
    <w:rsid w:val="0033355D"/>
    <w:rsid w:val="003359FD"/>
    <w:rsid w:val="003521DD"/>
    <w:rsid w:val="00364FB8"/>
    <w:rsid w:val="003B5011"/>
    <w:rsid w:val="00403395"/>
    <w:rsid w:val="0041354F"/>
    <w:rsid w:val="00451392"/>
    <w:rsid w:val="00456326"/>
    <w:rsid w:val="00461F77"/>
    <w:rsid w:val="00464D43"/>
    <w:rsid w:val="004B15CB"/>
    <w:rsid w:val="004C4740"/>
    <w:rsid w:val="0052202E"/>
    <w:rsid w:val="0052253A"/>
    <w:rsid w:val="00541789"/>
    <w:rsid w:val="00554B12"/>
    <w:rsid w:val="00566B51"/>
    <w:rsid w:val="00573F64"/>
    <w:rsid w:val="005A345C"/>
    <w:rsid w:val="00605D29"/>
    <w:rsid w:val="006306BB"/>
    <w:rsid w:val="00654766"/>
    <w:rsid w:val="0067229F"/>
    <w:rsid w:val="0068125E"/>
    <w:rsid w:val="00685B2D"/>
    <w:rsid w:val="007063FE"/>
    <w:rsid w:val="00714CA3"/>
    <w:rsid w:val="00750D91"/>
    <w:rsid w:val="00774379"/>
    <w:rsid w:val="00780FF8"/>
    <w:rsid w:val="007A645A"/>
    <w:rsid w:val="007B240A"/>
    <w:rsid w:val="007B6F40"/>
    <w:rsid w:val="007D5253"/>
    <w:rsid w:val="007E1043"/>
    <w:rsid w:val="0080311D"/>
    <w:rsid w:val="008509FE"/>
    <w:rsid w:val="00862ED7"/>
    <w:rsid w:val="00931D1F"/>
    <w:rsid w:val="0095040B"/>
    <w:rsid w:val="0095407F"/>
    <w:rsid w:val="009700C6"/>
    <w:rsid w:val="00980CEA"/>
    <w:rsid w:val="009C10F2"/>
    <w:rsid w:val="009F2B72"/>
    <w:rsid w:val="00A00ADA"/>
    <w:rsid w:val="00A21774"/>
    <w:rsid w:val="00A374D2"/>
    <w:rsid w:val="00A37D21"/>
    <w:rsid w:val="00A46D5E"/>
    <w:rsid w:val="00A47B11"/>
    <w:rsid w:val="00A712A8"/>
    <w:rsid w:val="00A80FE3"/>
    <w:rsid w:val="00A83DA9"/>
    <w:rsid w:val="00AA5179"/>
    <w:rsid w:val="00AB009C"/>
    <w:rsid w:val="00AC104A"/>
    <w:rsid w:val="00B04FF1"/>
    <w:rsid w:val="00B13921"/>
    <w:rsid w:val="00B52DD1"/>
    <w:rsid w:val="00B64A1A"/>
    <w:rsid w:val="00BA2987"/>
    <w:rsid w:val="00BB76A9"/>
    <w:rsid w:val="00BB7D0C"/>
    <w:rsid w:val="00BF235E"/>
    <w:rsid w:val="00C00B80"/>
    <w:rsid w:val="00C3467C"/>
    <w:rsid w:val="00C6128F"/>
    <w:rsid w:val="00C741D7"/>
    <w:rsid w:val="00C80D27"/>
    <w:rsid w:val="00C83C3F"/>
    <w:rsid w:val="00C859CC"/>
    <w:rsid w:val="00C94D1E"/>
    <w:rsid w:val="00CA0D1A"/>
    <w:rsid w:val="00CA200E"/>
    <w:rsid w:val="00CB3096"/>
    <w:rsid w:val="00CD0521"/>
    <w:rsid w:val="00CD67A3"/>
    <w:rsid w:val="00D00644"/>
    <w:rsid w:val="00D04598"/>
    <w:rsid w:val="00D0486C"/>
    <w:rsid w:val="00D51240"/>
    <w:rsid w:val="00D80A61"/>
    <w:rsid w:val="00D878B4"/>
    <w:rsid w:val="00D87DDD"/>
    <w:rsid w:val="00D9530C"/>
    <w:rsid w:val="00DE5C82"/>
    <w:rsid w:val="00E059AF"/>
    <w:rsid w:val="00E13380"/>
    <w:rsid w:val="00E36F42"/>
    <w:rsid w:val="00E619ED"/>
    <w:rsid w:val="00E82D36"/>
    <w:rsid w:val="00EA2EB2"/>
    <w:rsid w:val="00ED63FC"/>
    <w:rsid w:val="00F43036"/>
    <w:rsid w:val="00F500A6"/>
    <w:rsid w:val="00F77BD2"/>
    <w:rsid w:val="00FA08F6"/>
    <w:rsid w:val="00FA2B38"/>
    <w:rsid w:val="00FC2D53"/>
    <w:rsid w:val="00FD1E72"/>
    <w:rsid w:val="00FD3E3A"/>
    <w:rsid w:val="00FE5535"/>
    <w:rsid w:val="00FF12A4"/>
    <w:rsid w:val="01B70136"/>
    <w:rsid w:val="042D54F8"/>
    <w:rsid w:val="04CF58CC"/>
    <w:rsid w:val="43204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4" type="connector" idref="#1029"/>
        <o:r id="V:Rule5" type="connector" idref="#1028"/>
        <o:r id="V:Rule6"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lsdException w:name="Subtitle" w:semiHidden="0" w:uiPriority="11" w:unhideWhenUsed="0" w:qFormat="1"/>
    <w:lsdException w:name="Body Text 2" w:semiHidden="0" w:uiPriority="0" w:unhideWhenUsed="0"/>
    <w:lsdException w:name="Body Text Indent 2" w:semiHidden="0" w:uiPriority="0"/>
    <w:lsdException w:name="Body Text Indent 3"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lsdException w:name="HTML Preformatted" w:semiHidden="0"/>
    <w:lsdException w:name="Normal Table" w:qFormat="1"/>
    <w:lsdException w:name="Table Classic 2" w:semiHidden="0" w:uiPriority="0" w:unhideWhenUsed="0"/>
    <w:lsdException w:name="Balloon Text" w:semiHidden="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A6"/>
    <w:rPr>
      <w:rFonts w:ascii="Cambria" w:eastAsia="MS Mincho" w:hAnsi="Cambria" w:cs="Times New Roman"/>
      <w:sz w:val="24"/>
      <w:szCs w:val="24"/>
      <w:lang w:val="en-US" w:eastAsia="en-US"/>
    </w:rPr>
  </w:style>
  <w:style w:type="paragraph" w:styleId="Heading1">
    <w:name w:val="heading 1"/>
    <w:basedOn w:val="Normal"/>
    <w:next w:val="Normal"/>
    <w:link w:val="Heading1Char"/>
    <w:uiPriority w:val="9"/>
    <w:qFormat/>
    <w:rsid w:val="00F500A6"/>
    <w:pPr>
      <w:keepNext/>
      <w:tabs>
        <w:tab w:val="left" w:pos="720"/>
      </w:tabs>
      <w:spacing w:before="240" w:after="60"/>
      <w:ind w:left="720" w:hanging="720"/>
      <w:outlineLvl w:val="0"/>
    </w:pPr>
    <w:rPr>
      <w:rFonts w:eastAsia="Times New Roman"/>
      <w:b/>
      <w:bCs/>
      <w:kern w:val="32"/>
      <w:sz w:val="32"/>
      <w:szCs w:val="32"/>
    </w:rPr>
  </w:style>
  <w:style w:type="paragraph" w:styleId="Heading2">
    <w:name w:val="heading 2"/>
    <w:basedOn w:val="Normal"/>
    <w:next w:val="Normal"/>
    <w:link w:val="Heading2Char"/>
    <w:qFormat/>
    <w:rsid w:val="00F500A6"/>
    <w:pPr>
      <w:spacing w:before="100" w:beforeAutospacing="1" w:after="100" w:afterAutospacing="1"/>
      <w:outlineLvl w:val="1"/>
    </w:pPr>
    <w:rPr>
      <w:rFonts w:ascii="Times New Roman" w:eastAsia="Times New Roman" w:hAnsi="Times New Roman"/>
      <w:b/>
      <w:bCs/>
      <w:sz w:val="36"/>
      <w:szCs w:val="36"/>
      <w:lang w:val="id-ID" w:eastAsia="id-ID"/>
    </w:rPr>
  </w:style>
  <w:style w:type="paragraph" w:styleId="Heading3">
    <w:name w:val="heading 3"/>
    <w:basedOn w:val="Normal"/>
    <w:next w:val="Normal"/>
    <w:link w:val="Heading3Char"/>
    <w:semiHidden/>
    <w:unhideWhenUsed/>
    <w:qFormat/>
    <w:rsid w:val="00F500A6"/>
    <w:pPr>
      <w:keepNext/>
      <w:spacing w:before="240" w:after="60"/>
      <w:outlineLvl w:val="2"/>
    </w:pPr>
    <w:rPr>
      <w:rFonts w:eastAsia="Times New Roman"/>
      <w:b/>
      <w:b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500A6"/>
    <w:rPr>
      <w:rFonts w:ascii="Tahoma" w:hAnsi="Tahoma" w:cs="Tahoma"/>
      <w:sz w:val="16"/>
      <w:szCs w:val="16"/>
    </w:rPr>
  </w:style>
  <w:style w:type="paragraph" w:styleId="BodyText">
    <w:name w:val="Body Text"/>
    <w:basedOn w:val="Normal"/>
    <w:link w:val="BodyTextChar"/>
    <w:unhideWhenUsed/>
    <w:rsid w:val="00F500A6"/>
    <w:pPr>
      <w:spacing w:after="120" w:line="480" w:lineRule="auto"/>
    </w:pPr>
    <w:rPr>
      <w:rFonts w:asciiTheme="minorHAnsi" w:eastAsiaTheme="minorEastAsia" w:hAnsiTheme="minorHAnsi" w:cstheme="minorBidi"/>
      <w:sz w:val="22"/>
      <w:szCs w:val="22"/>
    </w:rPr>
  </w:style>
  <w:style w:type="paragraph" w:styleId="BodyText2">
    <w:name w:val="Body Text 2"/>
    <w:basedOn w:val="Normal"/>
    <w:link w:val="BodyText2Char"/>
    <w:rsid w:val="00F500A6"/>
    <w:pPr>
      <w:widowControl w:val="0"/>
      <w:autoSpaceDE w:val="0"/>
      <w:autoSpaceDN w:val="0"/>
      <w:ind w:right="72"/>
      <w:jc w:val="both"/>
    </w:pPr>
    <w:rPr>
      <w:rFonts w:ascii="Times New Roman" w:eastAsia="Times New Roman" w:hAnsi="Times New Roman"/>
      <w:spacing w:val="4"/>
      <w:sz w:val="20"/>
      <w:szCs w:val="20"/>
    </w:rPr>
  </w:style>
  <w:style w:type="paragraph" w:styleId="BodyTextIndent">
    <w:name w:val="Body Text Indent"/>
    <w:basedOn w:val="Normal"/>
    <w:link w:val="BodyTextIndentChar"/>
    <w:unhideWhenUsed/>
    <w:rsid w:val="00F500A6"/>
    <w:pPr>
      <w:spacing w:after="120" w:line="276" w:lineRule="auto"/>
      <w:ind w:left="283"/>
    </w:pPr>
    <w:rPr>
      <w:rFonts w:ascii="Calibri" w:eastAsia="Calibri" w:hAnsi="Calibri"/>
      <w:sz w:val="22"/>
      <w:szCs w:val="22"/>
      <w:lang w:val="id-ID"/>
    </w:rPr>
  </w:style>
  <w:style w:type="paragraph" w:styleId="BodyTextIndent2">
    <w:name w:val="Body Text Indent 2"/>
    <w:basedOn w:val="Normal"/>
    <w:link w:val="BodyTextIndent2Char"/>
    <w:unhideWhenUsed/>
    <w:rsid w:val="00F500A6"/>
    <w:pPr>
      <w:spacing w:after="120" w:line="480" w:lineRule="auto"/>
      <w:ind w:left="283"/>
    </w:pPr>
    <w:rPr>
      <w:rFonts w:ascii="Calibri" w:eastAsia="Calibri" w:hAnsi="Calibri"/>
      <w:sz w:val="22"/>
      <w:szCs w:val="22"/>
      <w:lang w:val="id-ID"/>
    </w:rPr>
  </w:style>
  <w:style w:type="paragraph" w:styleId="BodyTextIndent3">
    <w:name w:val="Body Text Indent 3"/>
    <w:basedOn w:val="Normal"/>
    <w:link w:val="BodyTextIndent3Char"/>
    <w:rsid w:val="00F500A6"/>
    <w:pPr>
      <w:spacing w:after="120"/>
      <w:ind w:left="360"/>
    </w:pPr>
    <w:rPr>
      <w:rFonts w:ascii="Times New Roman" w:eastAsia="Times New Roman" w:hAnsi="Times New Roman"/>
      <w:sz w:val="16"/>
      <w:szCs w:val="16"/>
      <w:lang w:val="id-ID"/>
    </w:rPr>
  </w:style>
  <w:style w:type="paragraph" w:styleId="Footer">
    <w:name w:val="footer"/>
    <w:basedOn w:val="Normal"/>
    <w:link w:val="FooterChar"/>
    <w:uiPriority w:val="99"/>
    <w:rsid w:val="00F500A6"/>
    <w:pPr>
      <w:tabs>
        <w:tab w:val="center" w:pos="4513"/>
        <w:tab w:val="right" w:pos="9026"/>
      </w:tabs>
    </w:pPr>
  </w:style>
  <w:style w:type="paragraph" w:styleId="Header">
    <w:name w:val="header"/>
    <w:basedOn w:val="Normal"/>
    <w:link w:val="HeaderChar"/>
    <w:uiPriority w:val="99"/>
    <w:rsid w:val="00F500A6"/>
    <w:pPr>
      <w:tabs>
        <w:tab w:val="center" w:pos="4513"/>
        <w:tab w:val="right" w:pos="9026"/>
      </w:tabs>
    </w:pPr>
  </w:style>
  <w:style w:type="paragraph" w:styleId="HTMLPreformatted">
    <w:name w:val="HTML Preformatted"/>
    <w:basedOn w:val="Normal"/>
    <w:link w:val="HTMLPreformattedChar"/>
    <w:uiPriority w:val="99"/>
    <w:unhideWhenUsed/>
    <w:rsid w:val="00F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styleId="Hyperlink">
    <w:name w:val="Hyperlink"/>
    <w:uiPriority w:val="99"/>
    <w:qFormat/>
    <w:rsid w:val="00F500A6"/>
    <w:rPr>
      <w:color w:val="0000FF"/>
      <w:u w:val="single"/>
    </w:rPr>
  </w:style>
  <w:style w:type="paragraph" w:styleId="NormalWeb">
    <w:name w:val="Normal (Web)"/>
    <w:basedOn w:val="Normal"/>
    <w:link w:val="NormalWebChar"/>
    <w:unhideWhenUsed/>
    <w:rsid w:val="00F500A6"/>
    <w:pPr>
      <w:spacing w:before="100" w:beforeAutospacing="1" w:after="100" w:afterAutospacing="1"/>
    </w:pPr>
    <w:rPr>
      <w:rFonts w:ascii="Times New Roman" w:eastAsia="Times New Roman" w:hAnsi="Times New Roman"/>
    </w:rPr>
  </w:style>
  <w:style w:type="character" w:styleId="PageNumber">
    <w:name w:val="page number"/>
    <w:basedOn w:val="DefaultParagraphFont"/>
    <w:rsid w:val="00F500A6"/>
  </w:style>
  <w:style w:type="character" w:styleId="Strong">
    <w:name w:val="Strong"/>
    <w:uiPriority w:val="22"/>
    <w:qFormat/>
    <w:rsid w:val="00F500A6"/>
    <w:rPr>
      <w:b/>
      <w:bCs/>
    </w:rPr>
  </w:style>
  <w:style w:type="table" w:styleId="TableClassic2">
    <w:name w:val="Table Classic 2"/>
    <w:basedOn w:val="TableNormal"/>
    <w:rsid w:val="00F500A6"/>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
    <w:name w:val="Table Grid"/>
    <w:basedOn w:val="TableNormal"/>
    <w:uiPriority w:val="59"/>
    <w:rsid w:val="00F500A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00A6"/>
    <w:pPr>
      <w:spacing w:line="480" w:lineRule="auto"/>
      <w:jc w:val="center"/>
    </w:pPr>
    <w:rPr>
      <w:rFonts w:ascii="Times New Roman" w:eastAsia="Times New Roman" w:hAnsi="Times New Roman"/>
      <w:b/>
      <w:bCs/>
    </w:rPr>
  </w:style>
  <w:style w:type="table" w:styleId="LightShading-Accent5">
    <w:name w:val="Light Shading Accent 5"/>
    <w:basedOn w:val="TableNormal"/>
    <w:uiPriority w:val="60"/>
    <w:rsid w:val="00F500A6"/>
    <w:rPr>
      <w:rFonts w:cs="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2Char">
    <w:name w:val="Heading 2 Char"/>
    <w:basedOn w:val="DefaultParagraphFont"/>
    <w:link w:val="Heading2"/>
    <w:uiPriority w:val="9"/>
    <w:rsid w:val="00F500A6"/>
    <w:rPr>
      <w:rFonts w:ascii="Times New Roman" w:eastAsia="Times New Roman" w:hAnsi="Times New Roman" w:cs="Times New Roman"/>
      <w:b/>
      <w:bCs/>
      <w:sz w:val="36"/>
      <w:szCs w:val="36"/>
      <w:lang w:val="id-ID" w:eastAsia="id-ID"/>
    </w:rPr>
  </w:style>
  <w:style w:type="character" w:customStyle="1" w:styleId="HeaderChar">
    <w:name w:val="Header Char"/>
    <w:basedOn w:val="DefaultParagraphFont"/>
    <w:link w:val="Header"/>
    <w:uiPriority w:val="99"/>
    <w:rsid w:val="00F500A6"/>
    <w:rPr>
      <w:rFonts w:ascii="Cambria" w:eastAsia="MS Mincho" w:hAnsi="Cambria" w:cs="Times New Roman"/>
      <w:sz w:val="24"/>
      <w:szCs w:val="24"/>
    </w:rPr>
  </w:style>
  <w:style w:type="character" w:customStyle="1" w:styleId="FooterChar">
    <w:name w:val="Footer Char"/>
    <w:basedOn w:val="DefaultParagraphFont"/>
    <w:link w:val="Footer"/>
    <w:uiPriority w:val="99"/>
    <w:rsid w:val="00F500A6"/>
    <w:rPr>
      <w:rFonts w:ascii="Cambria" w:eastAsia="MS Mincho" w:hAnsi="Cambria" w:cs="Times New Roman"/>
      <w:sz w:val="24"/>
      <w:szCs w:val="24"/>
    </w:rPr>
  </w:style>
  <w:style w:type="character" w:customStyle="1" w:styleId="BalloonTextChar">
    <w:name w:val="Balloon Text Char"/>
    <w:basedOn w:val="DefaultParagraphFont"/>
    <w:link w:val="BalloonText"/>
    <w:uiPriority w:val="99"/>
    <w:rsid w:val="00F500A6"/>
    <w:rPr>
      <w:rFonts w:ascii="Tahoma" w:eastAsia="MS Mincho" w:hAnsi="Tahoma" w:cs="Tahoma"/>
      <w:sz w:val="16"/>
      <w:szCs w:val="16"/>
    </w:rPr>
  </w:style>
  <w:style w:type="paragraph" w:styleId="ListParagraph">
    <w:name w:val="List Paragraph"/>
    <w:basedOn w:val="Normal"/>
    <w:link w:val="ListParagraphChar"/>
    <w:uiPriority w:val="34"/>
    <w:qFormat/>
    <w:rsid w:val="00F500A6"/>
    <w:pPr>
      <w:spacing w:after="200" w:line="276" w:lineRule="auto"/>
      <w:ind w:left="720"/>
      <w:contextualSpacing/>
    </w:pPr>
    <w:rPr>
      <w:rFonts w:ascii="Calibri" w:eastAsia="Calibri" w:hAnsi="Calibri"/>
      <w:sz w:val="22"/>
      <w:szCs w:val="22"/>
    </w:rPr>
  </w:style>
  <w:style w:type="character" w:customStyle="1" w:styleId="fontstyle01">
    <w:name w:val="fontstyle01"/>
    <w:basedOn w:val="DefaultParagraphFont"/>
    <w:rsid w:val="00F500A6"/>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qFormat/>
    <w:rsid w:val="00F500A6"/>
    <w:rPr>
      <w:rFonts w:ascii="Calibri" w:eastAsia="Calibri" w:hAnsi="Calibri" w:cs="Times New Roman"/>
    </w:rPr>
  </w:style>
  <w:style w:type="paragraph" w:styleId="NoSpacing">
    <w:name w:val="No Spacing"/>
    <w:uiPriority w:val="1"/>
    <w:qFormat/>
    <w:rsid w:val="00F500A6"/>
    <w:rPr>
      <w:rFonts w:cs="Times New Roman"/>
      <w:sz w:val="22"/>
      <w:szCs w:val="22"/>
      <w:lang w:eastAsia="en-US"/>
    </w:rPr>
  </w:style>
  <w:style w:type="character" w:customStyle="1" w:styleId="Heading1Char">
    <w:name w:val="Heading 1 Char"/>
    <w:basedOn w:val="DefaultParagraphFont"/>
    <w:link w:val="Heading1"/>
    <w:uiPriority w:val="9"/>
    <w:rsid w:val="00F500A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F500A6"/>
    <w:rPr>
      <w:rFonts w:ascii="Cambria" w:eastAsia="Times New Roman" w:hAnsi="Cambria" w:cs="Times New Roman"/>
      <w:b/>
      <w:bCs/>
      <w:sz w:val="26"/>
      <w:szCs w:val="26"/>
      <w:lang w:val="id-ID"/>
    </w:rPr>
  </w:style>
  <w:style w:type="character" w:customStyle="1" w:styleId="BodyTextIndent2Char">
    <w:name w:val="Body Text Indent 2 Char"/>
    <w:basedOn w:val="DefaultParagraphFont"/>
    <w:link w:val="BodyTextIndent2"/>
    <w:rsid w:val="00F500A6"/>
    <w:rPr>
      <w:rFonts w:cs="Times New Roman"/>
      <w:lang w:val="id-ID"/>
    </w:rPr>
  </w:style>
  <w:style w:type="paragraph" w:customStyle="1" w:styleId="Default">
    <w:name w:val="Default"/>
    <w:rsid w:val="00F500A6"/>
    <w:pPr>
      <w:autoSpaceDE w:val="0"/>
      <w:autoSpaceDN w:val="0"/>
      <w:adjustRightInd w:val="0"/>
    </w:pPr>
    <w:rPr>
      <w:rFonts w:ascii="Times New Roman" w:hAnsi="Times New Roman" w:cs="Times New Roman"/>
      <w:color w:val="000000"/>
      <w:sz w:val="24"/>
      <w:szCs w:val="24"/>
      <w:lang w:eastAsia="en-US"/>
    </w:rPr>
  </w:style>
  <w:style w:type="character" w:customStyle="1" w:styleId="BodyTextChar">
    <w:name w:val="Body Text Char"/>
    <w:basedOn w:val="DefaultParagraphFont"/>
    <w:link w:val="BodyText"/>
    <w:rsid w:val="00F500A6"/>
    <w:rPr>
      <w:rFonts w:asciiTheme="minorHAnsi" w:eastAsiaTheme="minorEastAsia" w:hAnsiTheme="minorHAnsi" w:cstheme="minorBidi"/>
    </w:rPr>
  </w:style>
  <w:style w:type="character" w:customStyle="1" w:styleId="NormalWebChar">
    <w:name w:val="Normal (Web) Char"/>
    <w:link w:val="NormalWeb"/>
    <w:rsid w:val="00F500A6"/>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00A6"/>
    <w:rPr>
      <w:rFonts w:cs="Times New Roman"/>
      <w:lang w:val="id-ID"/>
    </w:rPr>
  </w:style>
  <w:style w:type="character" w:customStyle="1" w:styleId="TitleChar">
    <w:name w:val="Title Char"/>
    <w:basedOn w:val="DefaultParagraphFont"/>
    <w:link w:val="Title"/>
    <w:rsid w:val="00F500A6"/>
    <w:rPr>
      <w:rFonts w:ascii="Times New Roman" w:eastAsia="Times New Roman" w:hAnsi="Times New Roman" w:cs="Times New Roman"/>
      <w:b/>
      <w:bCs/>
      <w:sz w:val="24"/>
      <w:szCs w:val="24"/>
    </w:rPr>
  </w:style>
  <w:style w:type="paragraph" w:customStyle="1" w:styleId="Style5">
    <w:name w:val="Style 5"/>
    <w:basedOn w:val="Normal"/>
    <w:rsid w:val="00F500A6"/>
    <w:pPr>
      <w:widowControl w:val="0"/>
      <w:autoSpaceDE w:val="0"/>
      <w:autoSpaceDN w:val="0"/>
      <w:jc w:val="both"/>
    </w:pPr>
    <w:rPr>
      <w:rFonts w:ascii="Times New Roman" w:eastAsia="Times New Roman" w:hAnsi="Times New Roman"/>
      <w:sz w:val="20"/>
    </w:rPr>
  </w:style>
  <w:style w:type="paragraph" w:customStyle="1" w:styleId="Style4">
    <w:name w:val="Style 4"/>
    <w:basedOn w:val="Normal"/>
    <w:rsid w:val="00F500A6"/>
    <w:pPr>
      <w:widowControl w:val="0"/>
      <w:autoSpaceDE w:val="0"/>
      <w:autoSpaceDN w:val="0"/>
      <w:ind w:right="72" w:firstLine="576"/>
      <w:jc w:val="both"/>
    </w:pPr>
    <w:rPr>
      <w:rFonts w:ascii="Times New Roman" w:eastAsia="Times New Roman" w:hAnsi="Times New Roman"/>
      <w:sz w:val="20"/>
    </w:rPr>
  </w:style>
  <w:style w:type="character" w:customStyle="1" w:styleId="BodyText2Char">
    <w:name w:val="Body Text 2 Char"/>
    <w:basedOn w:val="DefaultParagraphFont"/>
    <w:link w:val="BodyText2"/>
    <w:rsid w:val="00F500A6"/>
    <w:rPr>
      <w:rFonts w:ascii="Times New Roman" w:eastAsia="Times New Roman" w:hAnsi="Times New Roman" w:cs="Times New Roman"/>
      <w:spacing w:val="4"/>
      <w:sz w:val="20"/>
      <w:szCs w:val="20"/>
    </w:rPr>
  </w:style>
  <w:style w:type="paragraph" w:customStyle="1" w:styleId="Style3">
    <w:name w:val="Style 3"/>
    <w:basedOn w:val="Normal"/>
    <w:rsid w:val="00F500A6"/>
    <w:pPr>
      <w:widowControl w:val="0"/>
      <w:tabs>
        <w:tab w:val="decimal" w:pos="216"/>
      </w:tabs>
      <w:autoSpaceDE w:val="0"/>
      <w:autoSpaceDN w:val="0"/>
      <w:spacing w:before="72" w:after="72"/>
    </w:pPr>
    <w:rPr>
      <w:rFonts w:ascii="Times New Roman" w:eastAsia="Times New Roman" w:hAnsi="Times New Roman"/>
      <w:sz w:val="20"/>
    </w:rPr>
  </w:style>
  <w:style w:type="character" w:customStyle="1" w:styleId="CharacterStyle1">
    <w:name w:val="Character Style 1"/>
    <w:rsid w:val="00F500A6"/>
    <w:rPr>
      <w:sz w:val="24"/>
      <w:szCs w:val="24"/>
    </w:rPr>
  </w:style>
  <w:style w:type="character" w:customStyle="1" w:styleId="CharacterStyle2">
    <w:name w:val="Character Style 2"/>
    <w:rsid w:val="00F500A6"/>
    <w:rPr>
      <w:rFonts w:ascii="Garamond" w:hAnsi="Garamond" w:cs="Garamond"/>
      <w:sz w:val="26"/>
      <w:szCs w:val="26"/>
    </w:rPr>
  </w:style>
  <w:style w:type="paragraph" w:customStyle="1" w:styleId="Style1">
    <w:name w:val="Style 1"/>
    <w:rsid w:val="00F500A6"/>
    <w:pPr>
      <w:widowControl w:val="0"/>
      <w:autoSpaceDE w:val="0"/>
      <w:autoSpaceDN w:val="0"/>
      <w:adjustRightInd w:val="0"/>
    </w:pPr>
    <w:rPr>
      <w:rFonts w:ascii="Times New Roman" w:eastAsia="Times New Roman" w:hAnsi="Times New Roman" w:cs="Times New Roman"/>
      <w:lang w:val="en-US" w:eastAsia="en-US"/>
    </w:rPr>
  </w:style>
  <w:style w:type="character" w:customStyle="1" w:styleId="BodyTextIndent3Char">
    <w:name w:val="Body Text Indent 3 Char"/>
    <w:basedOn w:val="DefaultParagraphFont"/>
    <w:link w:val="BodyTextIndent3"/>
    <w:rsid w:val="00F500A6"/>
    <w:rPr>
      <w:rFonts w:ascii="Times New Roman" w:eastAsia="Times New Roman" w:hAnsi="Times New Roman" w:cs="Times New Roman"/>
      <w:sz w:val="16"/>
      <w:szCs w:val="16"/>
      <w:lang w:val="id-ID"/>
    </w:rPr>
  </w:style>
  <w:style w:type="character" w:customStyle="1" w:styleId="CharacterStyle10">
    <w:name w:val="Character Style 10"/>
    <w:uiPriority w:val="99"/>
    <w:rsid w:val="00F500A6"/>
    <w:rPr>
      <w:color w:val="4D5482"/>
      <w:sz w:val="20"/>
      <w:szCs w:val="20"/>
    </w:rPr>
  </w:style>
  <w:style w:type="character" w:customStyle="1" w:styleId="HTMLPreformattedChar">
    <w:name w:val="HTML Preformatted Char"/>
    <w:basedOn w:val="DefaultParagraphFont"/>
    <w:link w:val="HTMLPreformatted"/>
    <w:uiPriority w:val="99"/>
    <w:rsid w:val="00F500A6"/>
    <w:rPr>
      <w:rFonts w:ascii="Courier New" w:eastAsia="Times New Roman" w:hAnsi="Courier New" w:cs="Courier New"/>
      <w:sz w:val="20"/>
      <w:szCs w:val="20"/>
      <w:lang w:val="id-ID" w:eastAsia="id-ID"/>
    </w:rPr>
  </w:style>
  <w:style w:type="character" w:customStyle="1" w:styleId="y2iqfc">
    <w:name w:val="y2iqfc"/>
    <w:basedOn w:val="DefaultParagraphFont"/>
    <w:rsid w:val="00F50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0" w:unhideWhenUsed="0" w:qFormat="1"/>
    <w:lsdException w:name="Default Paragraph Font" w:uiPriority="1"/>
    <w:lsdException w:name="Body Text" w:semiHidden="0" w:uiPriority="0"/>
    <w:lsdException w:name="Body Text Indent" w:semiHidden="0" w:uiPriority="0"/>
    <w:lsdException w:name="Subtitle" w:semiHidden="0" w:uiPriority="11" w:unhideWhenUsed="0" w:qFormat="1"/>
    <w:lsdException w:name="Body Text 2" w:semiHidden="0" w:uiPriority="0" w:unhideWhenUsed="0"/>
    <w:lsdException w:name="Body Text Indent 2" w:semiHidden="0" w:uiPriority="0"/>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lsdException w:name="HTML Preformatted" w:semiHidden="0"/>
    <w:lsdException w:name="Normal Table" w:qFormat="1"/>
    <w:lsdException w:name="Table Classic 2" w:semiHidden="0" w:uiPriority="0" w:unhideWhenUsed="0"/>
    <w:lsdException w:name="Balloon Text" w:semiHidden="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A6"/>
    <w:rPr>
      <w:rFonts w:ascii="Cambria" w:eastAsia="MS Mincho" w:hAnsi="Cambria" w:cs="Times New Roman"/>
      <w:sz w:val="24"/>
      <w:szCs w:val="24"/>
      <w:lang w:val="en-US" w:eastAsia="en-US"/>
    </w:rPr>
  </w:style>
  <w:style w:type="paragraph" w:styleId="Heading1">
    <w:name w:val="heading 1"/>
    <w:basedOn w:val="Normal"/>
    <w:next w:val="Normal"/>
    <w:link w:val="Heading1Char"/>
    <w:uiPriority w:val="9"/>
    <w:qFormat/>
    <w:rsid w:val="00F500A6"/>
    <w:pPr>
      <w:keepNext/>
      <w:tabs>
        <w:tab w:val="left" w:pos="720"/>
      </w:tabs>
      <w:spacing w:before="240" w:after="60"/>
      <w:ind w:left="720" w:hanging="720"/>
      <w:outlineLvl w:val="0"/>
    </w:pPr>
    <w:rPr>
      <w:rFonts w:eastAsia="Times New Roman"/>
      <w:b/>
      <w:bCs/>
      <w:kern w:val="32"/>
      <w:sz w:val="32"/>
      <w:szCs w:val="32"/>
    </w:rPr>
  </w:style>
  <w:style w:type="paragraph" w:styleId="Heading2">
    <w:name w:val="heading 2"/>
    <w:basedOn w:val="Normal"/>
    <w:next w:val="Normal"/>
    <w:link w:val="Heading2Char"/>
    <w:qFormat/>
    <w:rsid w:val="00F500A6"/>
    <w:pPr>
      <w:spacing w:before="100" w:beforeAutospacing="1" w:after="100" w:afterAutospacing="1"/>
      <w:outlineLvl w:val="1"/>
    </w:pPr>
    <w:rPr>
      <w:rFonts w:ascii="Times New Roman" w:eastAsia="Times New Roman" w:hAnsi="Times New Roman"/>
      <w:b/>
      <w:bCs/>
      <w:sz w:val="36"/>
      <w:szCs w:val="36"/>
      <w:lang w:val="id-ID" w:eastAsia="id-ID"/>
    </w:rPr>
  </w:style>
  <w:style w:type="paragraph" w:styleId="Heading3">
    <w:name w:val="heading 3"/>
    <w:basedOn w:val="Normal"/>
    <w:next w:val="Normal"/>
    <w:link w:val="Heading3Char"/>
    <w:semiHidden/>
    <w:unhideWhenUsed/>
    <w:qFormat/>
    <w:rsid w:val="00F500A6"/>
    <w:pPr>
      <w:keepNext/>
      <w:spacing w:before="240" w:after="60"/>
      <w:outlineLvl w:val="2"/>
    </w:pPr>
    <w:rPr>
      <w:rFonts w:eastAsia="Times New Roman"/>
      <w:b/>
      <w:bCs/>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500A6"/>
    <w:rPr>
      <w:rFonts w:ascii="Tahoma" w:hAnsi="Tahoma" w:cs="Tahoma"/>
      <w:sz w:val="16"/>
      <w:szCs w:val="16"/>
    </w:rPr>
  </w:style>
  <w:style w:type="paragraph" w:styleId="BodyText">
    <w:name w:val="Body Text"/>
    <w:basedOn w:val="Normal"/>
    <w:link w:val="BodyTextChar"/>
    <w:unhideWhenUsed/>
    <w:rsid w:val="00F500A6"/>
    <w:pPr>
      <w:spacing w:after="120" w:line="480" w:lineRule="auto"/>
    </w:pPr>
    <w:rPr>
      <w:rFonts w:asciiTheme="minorHAnsi" w:eastAsiaTheme="minorEastAsia" w:hAnsiTheme="minorHAnsi" w:cstheme="minorBidi"/>
      <w:sz w:val="22"/>
      <w:szCs w:val="22"/>
    </w:rPr>
  </w:style>
  <w:style w:type="paragraph" w:styleId="BodyText2">
    <w:name w:val="Body Text 2"/>
    <w:basedOn w:val="Normal"/>
    <w:link w:val="BodyText2Char"/>
    <w:rsid w:val="00F500A6"/>
    <w:pPr>
      <w:widowControl w:val="0"/>
      <w:autoSpaceDE w:val="0"/>
      <w:autoSpaceDN w:val="0"/>
      <w:ind w:right="72"/>
      <w:jc w:val="both"/>
    </w:pPr>
    <w:rPr>
      <w:rFonts w:ascii="Times New Roman" w:eastAsia="Times New Roman" w:hAnsi="Times New Roman"/>
      <w:spacing w:val="4"/>
      <w:sz w:val="20"/>
      <w:szCs w:val="20"/>
    </w:rPr>
  </w:style>
  <w:style w:type="paragraph" w:styleId="BodyTextIndent">
    <w:name w:val="Body Text Indent"/>
    <w:basedOn w:val="Normal"/>
    <w:link w:val="BodyTextIndentChar"/>
    <w:unhideWhenUsed/>
    <w:rsid w:val="00F500A6"/>
    <w:pPr>
      <w:spacing w:after="120" w:line="276" w:lineRule="auto"/>
      <w:ind w:left="283"/>
    </w:pPr>
    <w:rPr>
      <w:rFonts w:ascii="Calibri" w:eastAsia="Calibri" w:hAnsi="Calibri"/>
      <w:sz w:val="22"/>
      <w:szCs w:val="22"/>
      <w:lang w:val="id-ID"/>
    </w:rPr>
  </w:style>
  <w:style w:type="paragraph" w:styleId="BodyTextIndent2">
    <w:name w:val="Body Text Indent 2"/>
    <w:basedOn w:val="Normal"/>
    <w:link w:val="BodyTextIndent2Char"/>
    <w:unhideWhenUsed/>
    <w:rsid w:val="00F500A6"/>
    <w:pPr>
      <w:spacing w:after="120" w:line="480" w:lineRule="auto"/>
      <w:ind w:left="283"/>
    </w:pPr>
    <w:rPr>
      <w:rFonts w:ascii="Calibri" w:eastAsia="Calibri" w:hAnsi="Calibri"/>
      <w:sz w:val="22"/>
      <w:szCs w:val="22"/>
      <w:lang w:val="id-ID"/>
    </w:rPr>
  </w:style>
  <w:style w:type="paragraph" w:styleId="BodyTextIndent3">
    <w:name w:val="Body Text Indent 3"/>
    <w:basedOn w:val="Normal"/>
    <w:link w:val="BodyTextIndent3Char"/>
    <w:rsid w:val="00F500A6"/>
    <w:pPr>
      <w:spacing w:after="120"/>
      <w:ind w:left="360"/>
    </w:pPr>
    <w:rPr>
      <w:rFonts w:ascii="Times New Roman" w:eastAsia="Times New Roman" w:hAnsi="Times New Roman"/>
      <w:sz w:val="16"/>
      <w:szCs w:val="16"/>
      <w:lang w:val="id-ID"/>
    </w:rPr>
  </w:style>
  <w:style w:type="paragraph" w:styleId="Footer">
    <w:name w:val="footer"/>
    <w:basedOn w:val="Normal"/>
    <w:link w:val="FooterChar"/>
    <w:uiPriority w:val="99"/>
    <w:rsid w:val="00F500A6"/>
    <w:pPr>
      <w:tabs>
        <w:tab w:val="center" w:pos="4513"/>
        <w:tab w:val="right" w:pos="9026"/>
      </w:tabs>
    </w:pPr>
  </w:style>
  <w:style w:type="paragraph" w:styleId="Header">
    <w:name w:val="header"/>
    <w:basedOn w:val="Normal"/>
    <w:link w:val="HeaderChar"/>
    <w:uiPriority w:val="99"/>
    <w:rsid w:val="00F500A6"/>
    <w:pPr>
      <w:tabs>
        <w:tab w:val="center" w:pos="4513"/>
        <w:tab w:val="right" w:pos="9026"/>
      </w:tabs>
    </w:pPr>
  </w:style>
  <w:style w:type="paragraph" w:styleId="HTMLPreformatted">
    <w:name w:val="HTML Preformatted"/>
    <w:basedOn w:val="Normal"/>
    <w:link w:val="HTMLPreformattedChar"/>
    <w:uiPriority w:val="99"/>
    <w:unhideWhenUsed/>
    <w:rsid w:val="00F5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styleId="Hyperlink">
    <w:name w:val="Hyperlink"/>
    <w:uiPriority w:val="99"/>
    <w:rsid w:val="00F500A6"/>
    <w:rPr>
      <w:color w:val="0000FF"/>
      <w:u w:val="single"/>
    </w:rPr>
  </w:style>
  <w:style w:type="paragraph" w:styleId="NormalWeb">
    <w:name w:val="Normal (Web)"/>
    <w:basedOn w:val="Normal"/>
    <w:link w:val="NormalWebChar"/>
    <w:unhideWhenUsed/>
    <w:rsid w:val="00F500A6"/>
    <w:pPr>
      <w:spacing w:before="100" w:beforeAutospacing="1" w:after="100" w:afterAutospacing="1"/>
    </w:pPr>
    <w:rPr>
      <w:rFonts w:ascii="Times New Roman" w:eastAsia="Times New Roman" w:hAnsi="Times New Roman"/>
    </w:rPr>
  </w:style>
  <w:style w:type="character" w:styleId="PageNumber">
    <w:name w:val="page number"/>
    <w:basedOn w:val="DefaultParagraphFont"/>
    <w:rsid w:val="00F500A6"/>
  </w:style>
  <w:style w:type="character" w:styleId="Strong">
    <w:name w:val="Strong"/>
    <w:uiPriority w:val="22"/>
    <w:qFormat/>
    <w:rsid w:val="00F500A6"/>
    <w:rPr>
      <w:b/>
      <w:bCs/>
    </w:rPr>
  </w:style>
  <w:style w:type="table" w:styleId="TableClassic2">
    <w:name w:val="Table Classic 2"/>
    <w:basedOn w:val="TableNormal"/>
    <w:rsid w:val="00F500A6"/>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Grid">
    <w:name w:val="Table Grid"/>
    <w:basedOn w:val="TableNormal"/>
    <w:uiPriority w:val="59"/>
    <w:rsid w:val="00F500A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F500A6"/>
    <w:pPr>
      <w:spacing w:line="480" w:lineRule="auto"/>
      <w:jc w:val="center"/>
    </w:pPr>
    <w:rPr>
      <w:rFonts w:ascii="Times New Roman" w:eastAsia="Times New Roman" w:hAnsi="Times New Roman"/>
      <w:b/>
      <w:bCs/>
    </w:rPr>
  </w:style>
  <w:style w:type="table" w:styleId="LightShading-Accent5">
    <w:name w:val="Light Shading Accent 5"/>
    <w:basedOn w:val="TableNormal"/>
    <w:uiPriority w:val="60"/>
    <w:rsid w:val="00F500A6"/>
    <w:rPr>
      <w:rFonts w:cs="Times New Roman"/>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2Char">
    <w:name w:val="Heading 2 Char"/>
    <w:basedOn w:val="DefaultParagraphFont"/>
    <w:link w:val="Heading2"/>
    <w:uiPriority w:val="9"/>
    <w:rsid w:val="00F500A6"/>
    <w:rPr>
      <w:rFonts w:ascii="Times New Roman" w:eastAsia="Times New Roman" w:hAnsi="Times New Roman" w:cs="Times New Roman"/>
      <w:b/>
      <w:bCs/>
      <w:sz w:val="36"/>
      <w:szCs w:val="36"/>
      <w:lang w:val="id-ID" w:eastAsia="id-ID"/>
    </w:rPr>
  </w:style>
  <w:style w:type="character" w:customStyle="1" w:styleId="HeaderChar">
    <w:name w:val="Header Char"/>
    <w:basedOn w:val="DefaultParagraphFont"/>
    <w:link w:val="Header"/>
    <w:uiPriority w:val="99"/>
    <w:rsid w:val="00F500A6"/>
    <w:rPr>
      <w:rFonts w:ascii="Cambria" w:eastAsia="MS Mincho" w:hAnsi="Cambria" w:cs="Times New Roman"/>
      <w:sz w:val="24"/>
      <w:szCs w:val="24"/>
    </w:rPr>
  </w:style>
  <w:style w:type="character" w:customStyle="1" w:styleId="FooterChar">
    <w:name w:val="Footer Char"/>
    <w:basedOn w:val="DefaultParagraphFont"/>
    <w:link w:val="Footer"/>
    <w:uiPriority w:val="99"/>
    <w:rsid w:val="00F500A6"/>
    <w:rPr>
      <w:rFonts w:ascii="Cambria" w:eastAsia="MS Mincho" w:hAnsi="Cambria" w:cs="Times New Roman"/>
      <w:sz w:val="24"/>
      <w:szCs w:val="24"/>
    </w:rPr>
  </w:style>
  <w:style w:type="character" w:customStyle="1" w:styleId="BalloonTextChar">
    <w:name w:val="Balloon Text Char"/>
    <w:basedOn w:val="DefaultParagraphFont"/>
    <w:link w:val="BalloonText"/>
    <w:uiPriority w:val="99"/>
    <w:rsid w:val="00F500A6"/>
    <w:rPr>
      <w:rFonts w:ascii="Tahoma" w:eastAsia="MS Mincho" w:hAnsi="Tahoma" w:cs="Tahoma"/>
      <w:sz w:val="16"/>
      <w:szCs w:val="16"/>
    </w:rPr>
  </w:style>
  <w:style w:type="paragraph" w:styleId="ListParagraph">
    <w:name w:val="List Paragraph"/>
    <w:basedOn w:val="Normal"/>
    <w:link w:val="ListParagraphChar"/>
    <w:uiPriority w:val="34"/>
    <w:qFormat/>
    <w:rsid w:val="00F500A6"/>
    <w:pPr>
      <w:spacing w:after="200" w:line="276" w:lineRule="auto"/>
      <w:ind w:left="720"/>
      <w:contextualSpacing/>
    </w:pPr>
    <w:rPr>
      <w:rFonts w:ascii="Calibri" w:eastAsia="Calibri" w:hAnsi="Calibri"/>
      <w:sz w:val="22"/>
      <w:szCs w:val="22"/>
    </w:rPr>
  </w:style>
  <w:style w:type="character" w:customStyle="1" w:styleId="fontstyle01">
    <w:name w:val="fontstyle01"/>
    <w:basedOn w:val="DefaultParagraphFont"/>
    <w:rsid w:val="00F500A6"/>
    <w:rPr>
      <w:rFonts w:ascii="Times New Roman" w:hAnsi="Times New Roman" w:cs="Times New Roman" w:hint="default"/>
      <w:color w:val="000000"/>
      <w:sz w:val="24"/>
      <w:szCs w:val="24"/>
    </w:rPr>
  </w:style>
  <w:style w:type="character" w:customStyle="1" w:styleId="ListParagraphChar">
    <w:name w:val="List Paragraph Char"/>
    <w:link w:val="ListParagraph"/>
    <w:uiPriority w:val="34"/>
    <w:qFormat/>
    <w:rsid w:val="00F500A6"/>
    <w:rPr>
      <w:rFonts w:ascii="Calibri" w:eastAsia="Calibri" w:hAnsi="Calibri" w:cs="Times New Roman"/>
    </w:rPr>
  </w:style>
  <w:style w:type="paragraph" w:styleId="NoSpacing">
    <w:name w:val="No Spacing"/>
    <w:uiPriority w:val="1"/>
    <w:qFormat/>
    <w:rsid w:val="00F500A6"/>
    <w:rPr>
      <w:rFonts w:cs="Times New Roman"/>
      <w:sz w:val="22"/>
      <w:szCs w:val="22"/>
      <w:lang w:eastAsia="en-US"/>
    </w:rPr>
  </w:style>
  <w:style w:type="character" w:customStyle="1" w:styleId="Heading1Char">
    <w:name w:val="Heading 1 Char"/>
    <w:basedOn w:val="DefaultParagraphFont"/>
    <w:link w:val="Heading1"/>
    <w:uiPriority w:val="9"/>
    <w:rsid w:val="00F500A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F500A6"/>
    <w:rPr>
      <w:rFonts w:ascii="Cambria" w:eastAsia="Times New Roman" w:hAnsi="Cambria" w:cs="Times New Roman"/>
      <w:b/>
      <w:bCs/>
      <w:sz w:val="26"/>
      <w:szCs w:val="26"/>
      <w:lang w:val="id-ID"/>
    </w:rPr>
  </w:style>
  <w:style w:type="character" w:customStyle="1" w:styleId="BodyTextIndent2Char">
    <w:name w:val="Body Text Indent 2 Char"/>
    <w:basedOn w:val="DefaultParagraphFont"/>
    <w:link w:val="BodyTextIndent2"/>
    <w:rsid w:val="00F500A6"/>
    <w:rPr>
      <w:rFonts w:cs="Times New Roman"/>
      <w:lang w:val="id-ID"/>
    </w:rPr>
  </w:style>
  <w:style w:type="paragraph" w:customStyle="1" w:styleId="Default">
    <w:name w:val="Default"/>
    <w:rsid w:val="00F500A6"/>
    <w:pPr>
      <w:autoSpaceDE w:val="0"/>
      <w:autoSpaceDN w:val="0"/>
      <w:adjustRightInd w:val="0"/>
    </w:pPr>
    <w:rPr>
      <w:rFonts w:ascii="Times New Roman" w:hAnsi="Times New Roman" w:cs="Times New Roman"/>
      <w:color w:val="000000"/>
      <w:sz w:val="24"/>
      <w:szCs w:val="24"/>
      <w:lang w:eastAsia="en-US"/>
    </w:rPr>
  </w:style>
  <w:style w:type="character" w:customStyle="1" w:styleId="BodyTextChar">
    <w:name w:val="Body Text Char"/>
    <w:basedOn w:val="DefaultParagraphFont"/>
    <w:link w:val="BodyText"/>
    <w:rsid w:val="00F500A6"/>
    <w:rPr>
      <w:rFonts w:asciiTheme="minorHAnsi" w:eastAsiaTheme="minorEastAsia" w:hAnsiTheme="minorHAnsi" w:cstheme="minorBidi"/>
    </w:rPr>
  </w:style>
  <w:style w:type="character" w:customStyle="1" w:styleId="NormalWebChar">
    <w:name w:val="Normal (Web) Char"/>
    <w:link w:val="NormalWeb"/>
    <w:rsid w:val="00F500A6"/>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00A6"/>
    <w:rPr>
      <w:rFonts w:cs="Times New Roman"/>
      <w:lang w:val="id-ID"/>
    </w:rPr>
  </w:style>
  <w:style w:type="character" w:customStyle="1" w:styleId="TitleChar">
    <w:name w:val="Title Char"/>
    <w:basedOn w:val="DefaultParagraphFont"/>
    <w:link w:val="Title"/>
    <w:rsid w:val="00F500A6"/>
    <w:rPr>
      <w:rFonts w:ascii="Times New Roman" w:eastAsia="Times New Roman" w:hAnsi="Times New Roman" w:cs="Times New Roman"/>
      <w:b/>
      <w:bCs/>
      <w:sz w:val="24"/>
      <w:szCs w:val="24"/>
    </w:rPr>
  </w:style>
  <w:style w:type="paragraph" w:customStyle="1" w:styleId="Style5">
    <w:name w:val="Style 5"/>
    <w:basedOn w:val="Normal"/>
    <w:rsid w:val="00F500A6"/>
    <w:pPr>
      <w:widowControl w:val="0"/>
      <w:autoSpaceDE w:val="0"/>
      <w:autoSpaceDN w:val="0"/>
      <w:jc w:val="both"/>
    </w:pPr>
    <w:rPr>
      <w:rFonts w:ascii="Times New Roman" w:eastAsia="Times New Roman" w:hAnsi="Times New Roman"/>
      <w:sz w:val="20"/>
    </w:rPr>
  </w:style>
  <w:style w:type="paragraph" w:customStyle="1" w:styleId="Style4">
    <w:name w:val="Style 4"/>
    <w:basedOn w:val="Normal"/>
    <w:rsid w:val="00F500A6"/>
    <w:pPr>
      <w:widowControl w:val="0"/>
      <w:autoSpaceDE w:val="0"/>
      <w:autoSpaceDN w:val="0"/>
      <w:ind w:right="72" w:firstLine="576"/>
      <w:jc w:val="both"/>
    </w:pPr>
    <w:rPr>
      <w:rFonts w:ascii="Times New Roman" w:eastAsia="Times New Roman" w:hAnsi="Times New Roman"/>
      <w:sz w:val="20"/>
    </w:rPr>
  </w:style>
  <w:style w:type="character" w:customStyle="1" w:styleId="BodyText2Char">
    <w:name w:val="Body Text 2 Char"/>
    <w:basedOn w:val="DefaultParagraphFont"/>
    <w:link w:val="BodyText2"/>
    <w:rsid w:val="00F500A6"/>
    <w:rPr>
      <w:rFonts w:ascii="Times New Roman" w:eastAsia="Times New Roman" w:hAnsi="Times New Roman" w:cs="Times New Roman"/>
      <w:spacing w:val="4"/>
      <w:sz w:val="20"/>
      <w:szCs w:val="20"/>
    </w:rPr>
  </w:style>
  <w:style w:type="paragraph" w:customStyle="1" w:styleId="Style3">
    <w:name w:val="Style 3"/>
    <w:basedOn w:val="Normal"/>
    <w:rsid w:val="00F500A6"/>
    <w:pPr>
      <w:widowControl w:val="0"/>
      <w:tabs>
        <w:tab w:val="decimal" w:pos="216"/>
      </w:tabs>
      <w:autoSpaceDE w:val="0"/>
      <w:autoSpaceDN w:val="0"/>
      <w:spacing w:before="72" w:after="72"/>
    </w:pPr>
    <w:rPr>
      <w:rFonts w:ascii="Times New Roman" w:eastAsia="Times New Roman" w:hAnsi="Times New Roman"/>
      <w:sz w:val="20"/>
    </w:rPr>
  </w:style>
  <w:style w:type="character" w:customStyle="1" w:styleId="CharacterStyle1">
    <w:name w:val="Character Style 1"/>
    <w:rsid w:val="00F500A6"/>
    <w:rPr>
      <w:sz w:val="24"/>
      <w:szCs w:val="24"/>
    </w:rPr>
  </w:style>
  <w:style w:type="character" w:customStyle="1" w:styleId="CharacterStyle2">
    <w:name w:val="Character Style 2"/>
    <w:rsid w:val="00F500A6"/>
    <w:rPr>
      <w:rFonts w:ascii="Garamond" w:hAnsi="Garamond" w:cs="Garamond"/>
      <w:sz w:val="26"/>
      <w:szCs w:val="26"/>
    </w:rPr>
  </w:style>
  <w:style w:type="paragraph" w:customStyle="1" w:styleId="Style1">
    <w:name w:val="Style 1"/>
    <w:rsid w:val="00F500A6"/>
    <w:pPr>
      <w:widowControl w:val="0"/>
      <w:autoSpaceDE w:val="0"/>
      <w:autoSpaceDN w:val="0"/>
      <w:adjustRightInd w:val="0"/>
    </w:pPr>
    <w:rPr>
      <w:rFonts w:ascii="Times New Roman" w:eastAsia="Times New Roman" w:hAnsi="Times New Roman" w:cs="Times New Roman"/>
      <w:lang w:val="en-US" w:eastAsia="en-US"/>
    </w:rPr>
  </w:style>
  <w:style w:type="character" w:customStyle="1" w:styleId="BodyTextIndent3Char">
    <w:name w:val="Body Text Indent 3 Char"/>
    <w:basedOn w:val="DefaultParagraphFont"/>
    <w:link w:val="BodyTextIndent3"/>
    <w:rsid w:val="00F500A6"/>
    <w:rPr>
      <w:rFonts w:ascii="Times New Roman" w:eastAsia="Times New Roman" w:hAnsi="Times New Roman" w:cs="Times New Roman"/>
      <w:sz w:val="16"/>
      <w:szCs w:val="16"/>
      <w:lang w:val="id-ID"/>
    </w:rPr>
  </w:style>
  <w:style w:type="character" w:customStyle="1" w:styleId="CharacterStyle10">
    <w:name w:val="Character Style 10"/>
    <w:uiPriority w:val="99"/>
    <w:rsid w:val="00F500A6"/>
    <w:rPr>
      <w:color w:val="4D5482"/>
      <w:sz w:val="20"/>
      <w:szCs w:val="20"/>
    </w:rPr>
  </w:style>
  <w:style w:type="character" w:customStyle="1" w:styleId="HTMLPreformattedChar">
    <w:name w:val="HTML Preformatted Char"/>
    <w:basedOn w:val="DefaultParagraphFont"/>
    <w:link w:val="HTMLPreformatted"/>
    <w:uiPriority w:val="99"/>
    <w:rsid w:val="00F500A6"/>
    <w:rPr>
      <w:rFonts w:ascii="Courier New" w:eastAsia="Times New Roman" w:hAnsi="Courier New" w:cs="Courier New"/>
      <w:sz w:val="20"/>
      <w:szCs w:val="20"/>
      <w:lang w:val="id-ID" w:eastAsia="id-ID"/>
    </w:rPr>
  </w:style>
  <w:style w:type="character" w:customStyle="1" w:styleId="y2iqfc">
    <w:name w:val="y2iqfc"/>
    <w:basedOn w:val="DefaultParagraphFont"/>
    <w:rsid w:val="00F500A6"/>
  </w:style>
</w:styles>
</file>

<file path=word/webSettings.xml><?xml version="1.0" encoding="utf-8"?>
<w:webSettings xmlns:r="http://schemas.openxmlformats.org/officeDocument/2006/relationships" xmlns:w="http://schemas.openxmlformats.org/wordprocessingml/2006/main">
  <w:divs>
    <w:div w:id="219555554">
      <w:bodyDiv w:val="1"/>
      <w:marLeft w:val="0"/>
      <w:marRight w:val="0"/>
      <w:marTop w:val="0"/>
      <w:marBottom w:val="0"/>
      <w:divBdr>
        <w:top w:val="none" w:sz="0" w:space="0" w:color="auto"/>
        <w:left w:val="none" w:sz="0" w:space="0" w:color="auto"/>
        <w:bottom w:val="none" w:sz="0" w:space="0" w:color="auto"/>
        <w:right w:val="none" w:sz="0" w:space="0" w:color="auto"/>
      </w:divBdr>
      <w:divsChild>
        <w:div w:id="1638955340">
          <w:marLeft w:val="0"/>
          <w:marRight w:val="0"/>
          <w:marTop w:val="0"/>
          <w:marBottom w:val="0"/>
          <w:divBdr>
            <w:top w:val="none" w:sz="0" w:space="0" w:color="auto"/>
            <w:left w:val="none" w:sz="0" w:space="0" w:color="auto"/>
            <w:bottom w:val="none" w:sz="0" w:space="0" w:color="auto"/>
            <w:right w:val="none" w:sz="0" w:space="0" w:color="auto"/>
          </w:divBdr>
        </w:div>
      </w:divsChild>
    </w:div>
    <w:div w:id="915550832">
      <w:bodyDiv w:val="1"/>
      <w:marLeft w:val="0"/>
      <w:marRight w:val="0"/>
      <w:marTop w:val="0"/>
      <w:marBottom w:val="0"/>
      <w:divBdr>
        <w:top w:val="none" w:sz="0" w:space="0" w:color="auto"/>
        <w:left w:val="none" w:sz="0" w:space="0" w:color="auto"/>
        <w:bottom w:val="none" w:sz="0" w:space="0" w:color="auto"/>
        <w:right w:val="none" w:sz="0" w:space="0" w:color="auto"/>
      </w:divBdr>
      <w:divsChild>
        <w:div w:id="689986147">
          <w:marLeft w:val="0"/>
          <w:marRight w:val="0"/>
          <w:marTop w:val="0"/>
          <w:marBottom w:val="0"/>
          <w:divBdr>
            <w:top w:val="none" w:sz="0" w:space="0" w:color="auto"/>
            <w:left w:val="none" w:sz="0" w:space="0" w:color="auto"/>
            <w:bottom w:val="none" w:sz="0" w:space="0" w:color="auto"/>
            <w:right w:val="none" w:sz="0" w:space="0" w:color="auto"/>
          </w:divBdr>
        </w:div>
      </w:divsChild>
    </w:div>
    <w:div w:id="1508591721">
      <w:bodyDiv w:val="1"/>
      <w:marLeft w:val="0"/>
      <w:marRight w:val="0"/>
      <w:marTop w:val="0"/>
      <w:marBottom w:val="0"/>
      <w:divBdr>
        <w:top w:val="none" w:sz="0" w:space="0" w:color="auto"/>
        <w:left w:val="none" w:sz="0" w:space="0" w:color="auto"/>
        <w:bottom w:val="none" w:sz="0" w:space="0" w:color="auto"/>
        <w:right w:val="none" w:sz="0" w:space="0" w:color="auto"/>
      </w:divBdr>
      <w:divsChild>
        <w:div w:id="1247231836">
          <w:marLeft w:val="0"/>
          <w:marRight w:val="0"/>
          <w:marTop w:val="0"/>
          <w:marBottom w:val="0"/>
          <w:divBdr>
            <w:top w:val="none" w:sz="0" w:space="0" w:color="auto"/>
            <w:left w:val="none" w:sz="0" w:space="0" w:color="auto"/>
            <w:bottom w:val="none" w:sz="0" w:space="0" w:color="auto"/>
            <w:right w:val="none" w:sz="0" w:space="0" w:color="auto"/>
          </w:divBdr>
        </w:div>
      </w:divsChild>
    </w:div>
    <w:div w:id="1669206653">
      <w:bodyDiv w:val="1"/>
      <w:marLeft w:val="0"/>
      <w:marRight w:val="0"/>
      <w:marTop w:val="0"/>
      <w:marBottom w:val="0"/>
      <w:divBdr>
        <w:top w:val="none" w:sz="0" w:space="0" w:color="auto"/>
        <w:left w:val="none" w:sz="0" w:space="0" w:color="auto"/>
        <w:bottom w:val="none" w:sz="0" w:space="0" w:color="auto"/>
        <w:right w:val="none" w:sz="0" w:space="0" w:color="auto"/>
      </w:divBdr>
    </w:div>
    <w:div w:id="1685936237">
      <w:bodyDiv w:val="1"/>
      <w:marLeft w:val="0"/>
      <w:marRight w:val="0"/>
      <w:marTop w:val="0"/>
      <w:marBottom w:val="0"/>
      <w:divBdr>
        <w:top w:val="none" w:sz="0" w:space="0" w:color="auto"/>
        <w:left w:val="none" w:sz="0" w:space="0" w:color="auto"/>
        <w:bottom w:val="none" w:sz="0" w:space="0" w:color="auto"/>
        <w:right w:val="none" w:sz="0" w:space="0" w:color="auto"/>
      </w:divBdr>
    </w:div>
    <w:div w:id="1934511001">
      <w:bodyDiv w:val="1"/>
      <w:marLeft w:val="0"/>
      <w:marRight w:val="0"/>
      <w:marTop w:val="0"/>
      <w:marBottom w:val="0"/>
      <w:divBdr>
        <w:top w:val="none" w:sz="0" w:space="0" w:color="auto"/>
        <w:left w:val="none" w:sz="0" w:space="0" w:color="auto"/>
        <w:bottom w:val="none" w:sz="0" w:space="0" w:color="auto"/>
        <w:right w:val="none" w:sz="0" w:space="0" w:color="auto"/>
      </w:divBdr>
      <w:divsChild>
        <w:div w:id="497698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tikesks-kendari.e-journal.id/jik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B8553-091D-45FF-9B32-7E1210E1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11169</Words>
  <Characters>63666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zxcv</dc:creator>
  <cp:lastModifiedBy>ASUS</cp:lastModifiedBy>
  <cp:revision>25</cp:revision>
  <dcterms:created xsi:type="dcterms:W3CDTF">2021-11-15T23:20:00Z</dcterms:created>
  <dcterms:modified xsi:type="dcterms:W3CDTF">2022-12-16T21:09:00Z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https://csl.mendeley.com/styles/517037651/vancouverkarkes</vt:lpwstr>
  </property>
  <property fmtid="{D5CDD505-2E9C-101B-9397-08002B2CF9AE}" pid="21" name="Mendeley Recent Style Name 9_1">
    <vt:lpwstr>Vancouver - Ode</vt:lpwstr>
  </property>
  <property fmtid="{D5CDD505-2E9C-101B-9397-08002B2CF9AE}" pid="22" name="Mendeley Document_1">
    <vt:lpwstr>True</vt:lpwstr>
  </property>
  <property fmtid="{D5CDD505-2E9C-101B-9397-08002B2CF9AE}" pid="23" name="Mendeley Unique User Id_1">
    <vt:lpwstr>c271dd0b-b55e-35d8-9770-c8281bcf0de1</vt:lpwstr>
  </property>
  <property fmtid="{D5CDD505-2E9C-101B-9397-08002B2CF9AE}" pid="24" name="Mendeley Citation Style_1">
    <vt:lpwstr>https://csl.mendeley.com/styles/517037651/vancouverkarkes</vt:lpwstr>
  </property>
  <property fmtid="{D5CDD505-2E9C-101B-9397-08002B2CF9AE}" pid="25" name="KSOProductBuildVer">
    <vt:lpwstr>1057-11.2.0.10323</vt:lpwstr>
  </property>
  <property fmtid="{D5CDD505-2E9C-101B-9397-08002B2CF9AE}" pid="26" name="ICV">
    <vt:lpwstr>D4970643572842A8B783ECD258ACAA1D</vt:lpwstr>
  </property>
</Properties>
</file>